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6E9CC8" w14:textId="77777777" w:rsidR="00942634" w:rsidRDefault="00942634" w:rsidP="00942634">
      <w:pPr>
        <w:spacing w:after="0" w:line="240" w:lineRule="auto"/>
        <w:rPr>
          <w:rFonts w:ascii="Calibri" w:eastAsia="Times New Roman" w:hAnsi="Calibri" w:cs="Calibri"/>
          <w:b/>
          <w:bCs/>
          <w:kern w:val="0"/>
          <w:sz w:val="22"/>
          <w:szCs w:val="22"/>
          <w14:ligatures w14:val="none"/>
        </w:rPr>
      </w:pPr>
      <w:r w:rsidRPr="00942634">
        <w:rPr>
          <w:rFonts w:ascii="Calibri" w:eastAsia="Times New Roman" w:hAnsi="Calibri" w:cs="Calibri"/>
          <w:b/>
          <w:bCs/>
          <w:kern w:val="0"/>
          <w:sz w:val="22"/>
          <w:szCs w:val="22"/>
          <w14:ligatures w14:val="none"/>
        </w:rPr>
        <w:t>God’s Judgment on the Unrepentant</w:t>
      </w:r>
    </w:p>
    <w:p w14:paraId="1FBF785E" w14:textId="4BB7289D" w:rsidR="00942634" w:rsidRDefault="00942634" w:rsidP="00942634">
      <w:pPr>
        <w:spacing w:after="0" w:line="240" w:lineRule="auto"/>
        <w:rPr>
          <w:rFonts w:ascii="Calibri" w:eastAsia="Times New Roman" w:hAnsi="Calibri" w:cs="Calibri"/>
          <w:kern w:val="0"/>
          <w:sz w:val="22"/>
          <w:szCs w:val="22"/>
          <w14:ligatures w14:val="none"/>
        </w:rPr>
      </w:pPr>
      <w:r w:rsidRPr="00942634">
        <w:rPr>
          <w:rFonts w:ascii="Calibri" w:eastAsia="Times New Roman" w:hAnsi="Calibri" w:cs="Calibri"/>
          <w:kern w:val="0"/>
          <w:sz w:val="22"/>
          <w:szCs w:val="22"/>
          <w14:ligatures w14:val="none"/>
        </w:rPr>
        <w:t>Hosea 13</w:t>
      </w:r>
    </w:p>
    <w:p w14:paraId="247D25BE" w14:textId="77777777" w:rsidR="00852D4D" w:rsidRPr="00942634" w:rsidRDefault="00852D4D" w:rsidP="00942634">
      <w:pPr>
        <w:spacing w:after="0" w:line="240" w:lineRule="auto"/>
        <w:rPr>
          <w:rFonts w:ascii="Calibri" w:eastAsia="Times New Roman" w:hAnsi="Calibri" w:cs="Calibri"/>
          <w:kern w:val="0"/>
          <w:sz w:val="22"/>
          <w:szCs w:val="22"/>
          <w14:ligatures w14:val="none"/>
        </w:rPr>
      </w:pPr>
    </w:p>
    <w:p w14:paraId="5A792180" w14:textId="77777777" w:rsidR="00942634" w:rsidRDefault="00942634" w:rsidP="00942634">
      <w:pPr>
        <w:autoSpaceDE w:val="0"/>
        <w:autoSpaceDN w:val="0"/>
        <w:adjustRightInd w:val="0"/>
        <w:spacing w:after="0" w:line="240" w:lineRule="auto"/>
        <w:rPr>
          <w:rFonts w:ascii="Calibri" w:hAnsi="Calibri" w:cs="Calibri"/>
          <w:i/>
          <w:iCs/>
          <w:kern w:val="0"/>
        </w:rPr>
      </w:pPr>
      <w:r w:rsidRPr="00942634">
        <w:rPr>
          <w:rFonts w:ascii="Calibri" w:hAnsi="Calibri" w:cs="Calibri"/>
          <w:i/>
          <w:iCs/>
          <w:kern w:val="0"/>
        </w:rPr>
        <w:t xml:space="preserve">When Ephraim spoke, there was trembling; he was exalted in Israel, but he incurred guilt through Baal and died. </w:t>
      </w:r>
      <w:r w:rsidRPr="00942634">
        <w:rPr>
          <w:rFonts w:ascii="Calibri" w:hAnsi="Calibri" w:cs="Calibri"/>
          <w:b/>
          <w:i/>
          <w:iCs/>
          <w:kern w:val="0"/>
          <w:vertAlign w:val="superscript"/>
        </w:rPr>
        <w:t>2 </w:t>
      </w:r>
      <w:r w:rsidRPr="00942634">
        <w:rPr>
          <w:rFonts w:ascii="Calibri" w:hAnsi="Calibri" w:cs="Calibri"/>
          <w:i/>
          <w:iCs/>
          <w:kern w:val="0"/>
        </w:rPr>
        <w:t xml:space="preserve">And now they sin more and more, and make for themselves metal images, idols skillfully made of their silver, all of them the work of craftsmen. It is said of them, “Those who offer human sacrifice kiss calves!” </w:t>
      </w:r>
      <w:r w:rsidRPr="00942634">
        <w:rPr>
          <w:rFonts w:ascii="Calibri" w:hAnsi="Calibri" w:cs="Calibri"/>
          <w:b/>
          <w:i/>
          <w:iCs/>
          <w:kern w:val="0"/>
          <w:vertAlign w:val="superscript"/>
        </w:rPr>
        <w:t>3 </w:t>
      </w:r>
      <w:r w:rsidRPr="00942634">
        <w:rPr>
          <w:rFonts w:ascii="Calibri" w:hAnsi="Calibri" w:cs="Calibri"/>
          <w:i/>
          <w:iCs/>
          <w:kern w:val="0"/>
        </w:rPr>
        <w:t xml:space="preserve">Therefore they shall be like the morning mist or like the dew that goes early away, like the chaff that swirls from the threshing floor or like smoke from a window. </w:t>
      </w:r>
      <w:r w:rsidRPr="00942634">
        <w:rPr>
          <w:rFonts w:ascii="Calibri" w:hAnsi="Calibri" w:cs="Calibri"/>
          <w:b/>
          <w:i/>
          <w:iCs/>
          <w:kern w:val="0"/>
          <w:vertAlign w:val="superscript"/>
        </w:rPr>
        <w:t>4 </w:t>
      </w:r>
      <w:r w:rsidRPr="00942634">
        <w:rPr>
          <w:rFonts w:ascii="Calibri" w:hAnsi="Calibri" w:cs="Calibri"/>
          <w:i/>
          <w:iCs/>
          <w:kern w:val="0"/>
        </w:rPr>
        <w:t xml:space="preserve">But I am the </w:t>
      </w:r>
      <w:r w:rsidRPr="00942634">
        <w:rPr>
          <w:rFonts w:ascii="Calibri" w:hAnsi="Calibri" w:cs="Calibri"/>
          <w:i/>
          <w:iCs/>
          <w:smallCaps/>
          <w:kern w:val="0"/>
        </w:rPr>
        <w:t>Lord</w:t>
      </w:r>
      <w:r w:rsidRPr="00942634">
        <w:rPr>
          <w:rFonts w:ascii="Calibri" w:hAnsi="Calibri" w:cs="Calibri"/>
          <w:i/>
          <w:iCs/>
          <w:kern w:val="0"/>
        </w:rPr>
        <w:t xml:space="preserve"> your God from the land of Egypt; you know no God but me, and besides me there is no savior. </w:t>
      </w:r>
      <w:r w:rsidRPr="00942634">
        <w:rPr>
          <w:rFonts w:ascii="Calibri" w:hAnsi="Calibri" w:cs="Calibri"/>
          <w:b/>
          <w:i/>
          <w:iCs/>
          <w:kern w:val="0"/>
          <w:vertAlign w:val="superscript"/>
        </w:rPr>
        <w:t>5 </w:t>
      </w:r>
      <w:r w:rsidRPr="00942634">
        <w:rPr>
          <w:rFonts w:ascii="Calibri" w:hAnsi="Calibri" w:cs="Calibri"/>
          <w:i/>
          <w:iCs/>
          <w:kern w:val="0"/>
        </w:rPr>
        <w:tab/>
        <w:t xml:space="preserve">It was I who knew you in the wilderness, in the land of drought; </w:t>
      </w:r>
      <w:r w:rsidRPr="00942634">
        <w:rPr>
          <w:rFonts w:ascii="Calibri" w:hAnsi="Calibri" w:cs="Calibri"/>
          <w:b/>
          <w:i/>
          <w:iCs/>
          <w:kern w:val="0"/>
          <w:vertAlign w:val="superscript"/>
        </w:rPr>
        <w:t>6 </w:t>
      </w:r>
      <w:r w:rsidRPr="00942634">
        <w:rPr>
          <w:rFonts w:ascii="Calibri" w:hAnsi="Calibri" w:cs="Calibri"/>
          <w:i/>
          <w:iCs/>
          <w:kern w:val="0"/>
        </w:rPr>
        <w:t xml:space="preserve">but when they had grazed, they became full, they were filled, and their heart was lifted up; therefore they forgot me. </w:t>
      </w:r>
      <w:r w:rsidRPr="00942634">
        <w:rPr>
          <w:rFonts w:ascii="Calibri" w:hAnsi="Calibri" w:cs="Calibri"/>
          <w:b/>
          <w:i/>
          <w:iCs/>
          <w:kern w:val="0"/>
          <w:vertAlign w:val="superscript"/>
        </w:rPr>
        <w:t>7 </w:t>
      </w:r>
      <w:r w:rsidRPr="00942634">
        <w:rPr>
          <w:rFonts w:ascii="Calibri" w:hAnsi="Calibri" w:cs="Calibri"/>
          <w:i/>
          <w:iCs/>
          <w:kern w:val="0"/>
        </w:rPr>
        <w:t xml:space="preserve">So I am to them like a lion; like a leopard I will lurk beside the way. </w:t>
      </w:r>
      <w:r w:rsidRPr="00942634">
        <w:rPr>
          <w:rFonts w:ascii="Calibri" w:hAnsi="Calibri" w:cs="Calibri"/>
          <w:b/>
          <w:i/>
          <w:iCs/>
          <w:kern w:val="0"/>
          <w:vertAlign w:val="superscript"/>
        </w:rPr>
        <w:t>8 </w:t>
      </w:r>
      <w:r w:rsidRPr="00942634">
        <w:rPr>
          <w:rFonts w:ascii="Calibri" w:hAnsi="Calibri" w:cs="Calibri"/>
          <w:i/>
          <w:iCs/>
          <w:kern w:val="0"/>
        </w:rPr>
        <w:t xml:space="preserve">I will fall upon them like a bear robbed of her cubs; I will tear open their breast, and there I will devour them like a lion, as a wild beast would rip them open. </w:t>
      </w:r>
      <w:r w:rsidRPr="00942634">
        <w:rPr>
          <w:rFonts w:ascii="Calibri" w:hAnsi="Calibri" w:cs="Calibri"/>
          <w:b/>
          <w:i/>
          <w:iCs/>
          <w:kern w:val="0"/>
          <w:vertAlign w:val="superscript"/>
        </w:rPr>
        <w:t>9 </w:t>
      </w:r>
      <w:r w:rsidRPr="00942634">
        <w:rPr>
          <w:rFonts w:ascii="Calibri" w:hAnsi="Calibri" w:cs="Calibri"/>
          <w:i/>
          <w:iCs/>
          <w:kern w:val="0"/>
        </w:rPr>
        <w:t xml:space="preserve">He destroys you, O Israel, for you are against me, against your helper. </w:t>
      </w:r>
      <w:r w:rsidRPr="00942634">
        <w:rPr>
          <w:rFonts w:ascii="Calibri" w:hAnsi="Calibri" w:cs="Calibri"/>
          <w:b/>
          <w:i/>
          <w:iCs/>
          <w:kern w:val="0"/>
          <w:vertAlign w:val="superscript"/>
        </w:rPr>
        <w:t>10 </w:t>
      </w:r>
      <w:r w:rsidRPr="00942634">
        <w:rPr>
          <w:rFonts w:ascii="Calibri" w:hAnsi="Calibri" w:cs="Calibri"/>
          <w:i/>
          <w:iCs/>
          <w:kern w:val="0"/>
        </w:rPr>
        <w:t xml:space="preserve">Where now is your king, to save you in all your cities? Where are all your rulers—those of whom you said, “Give me a king and princes”? </w:t>
      </w:r>
      <w:r w:rsidRPr="00942634">
        <w:rPr>
          <w:rFonts w:ascii="Calibri" w:hAnsi="Calibri" w:cs="Calibri"/>
          <w:b/>
          <w:i/>
          <w:iCs/>
          <w:kern w:val="0"/>
          <w:vertAlign w:val="superscript"/>
        </w:rPr>
        <w:t>11 </w:t>
      </w:r>
      <w:r w:rsidRPr="00942634">
        <w:rPr>
          <w:rFonts w:ascii="Calibri" w:hAnsi="Calibri" w:cs="Calibri"/>
          <w:i/>
          <w:iCs/>
          <w:kern w:val="0"/>
        </w:rPr>
        <w:t xml:space="preserve">I gave you a king in my anger, and I took him away in my wrath. </w:t>
      </w:r>
      <w:r w:rsidRPr="00942634">
        <w:rPr>
          <w:rFonts w:ascii="Calibri" w:hAnsi="Calibri" w:cs="Calibri"/>
          <w:b/>
          <w:i/>
          <w:iCs/>
          <w:kern w:val="0"/>
          <w:vertAlign w:val="superscript"/>
        </w:rPr>
        <w:t>12 </w:t>
      </w:r>
      <w:r w:rsidRPr="00942634">
        <w:rPr>
          <w:rFonts w:ascii="Calibri" w:hAnsi="Calibri" w:cs="Calibri"/>
          <w:i/>
          <w:iCs/>
          <w:kern w:val="0"/>
        </w:rPr>
        <w:t xml:space="preserve">The iniquity of Ephraim is bound up; his sin is kept in store. </w:t>
      </w:r>
      <w:r w:rsidRPr="00942634">
        <w:rPr>
          <w:rFonts w:ascii="Calibri" w:hAnsi="Calibri" w:cs="Calibri"/>
          <w:b/>
          <w:i/>
          <w:iCs/>
          <w:kern w:val="0"/>
          <w:vertAlign w:val="superscript"/>
        </w:rPr>
        <w:t>13 </w:t>
      </w:r>
      <w:r w:rsidRPr="00942634">
        <w:rPr>
          <w:rFonts w:ascii="Calibri" w:hAnsi="Calibri" w:cs="Calibri"/>
          <w:i/>
          <w:iCs/>
          <w:kern w:val="0"/>
        </w:rPr>
        <w:t xml:space="preserve">The pangs of childbirth come for him, but he is an unwise son, for at the right time he does not present himself at the opening of the womb. </w:t>
      </w:r>
      <w:r w:rsidRPr="00942634">
        <w:rPr>
          <w:rFonts w:ascii="Calibri" w:hAnsi="Calibri" w:cs="Calibri"/>
          <w:b/>
          <w:i/>
          <w:iCs/>
          <w:kern w:val="0"/>
          <w:vertAlign w:val="superscript"/>
        </w:rPr>
        <w:t>14 </w:t>
      </w:r>
      <w:r w:rsidRPr="00942634">
        <w:rPr>
          <w:rFonts w:ascii="Calibri" w:hAnsi="Calibri" w:cs="Calibri"/>
          <w:i/>
          <w:iCs/>
          <w:kern w:val="0"/>
        </w:rPr>
        <w:t xml:space="preserve">I shall ransom them from the power of Sheol; I shall redeem them from Death. O Death, where are your plagues? O Sheol, where is your sting? Compassion is hidden from my eyes. </w:t>
      </w:r>
      <w:r w:rsidRPr="00942634">
        <w:rPr>
          <w:rFonts w:ascii="Calibri" w:hAnsi="Calibri" w:cs="Calibri"/>
          <w:b/>
          <w:i/>
          <w:iCs/>
          <w:kern w:val="0"/>
          <w:vertAlign w:val="superscript"/>
        </w:rPr>
        <w:t>15 </w:t>
      </w:r>
      <w:r w:rsidRPr="00942634">
        <w:rPr>
          <w:rFonts w:ascii="Calibri" w:hAnsi="Calibri" w:cs="Calibri"/>
          <w:i/>
          <w:iCs/>
          <w:kern w:val="0"/>
        </w:rPr>
        <w:t xml:space="preserve">Though he may flourish among his brothers, the east wind, the wind of the </w:t>
      </w:r>
      <w:r w:rsidRPr="00942634">
        <w:rPr>
          <w:rFonts w:ascii="Calibri" w:hAnsi="Calibri" w:cs="Calibri"/>
          <w:i/>
          <w:iCs/>
          <w:smallCaps/>
          <w:kern w:val="0"/>
        </w:rPr>
        <w:t>Lord</w:t>
      </w:r>
      <w:r w:rsidRPr="00942634">
        <w:rPr>
          <w:rFonts w:ascii="Calibri" w:hAnsi="Calibri" w:cs="Calibri"/>
          <w:i/>
          <w:iCs/>
          <w:kern w:val="0"/>
        </w:rPr>
        <w:t xml:space="preserve">, shall come, rising from the wilderness, and his fountain shall dry up; his spring shall be parched; it shall strip his treasury of every precious thing. </w:t>
      </w:r>
      <w:r w:rsidRPr="00942634">
        <w:rPr>
          <w:rFonts w:ascii="Calibri" w:hAnsi="Calibri" w:cs="Calibri"/>
          <w:b/>
          <w:i/>
          <w:iCs/>
          <w:kern w:val="0"/>
          <w:vertAlign w:val="superscript"/>
        </w:rPr>
        <w:t xml:space="preserve">16 </w:t>
      </w:r>
      <w:r w:rsidRPr="00942634">
        <w:rPr>
          <w:rFonts w:ascii="Calibri" w:hAnsi="Calibri" w:cs="Calibri"/>
          <w:i/>
          <w:iCs/>
          <w:kern w:val="0"/>
        </w:rPr>
        <w:t>Samaria shall bear her guilt, because she has rebelled against her God; they shall fall by the sword; their little ones shall be dashed in pieces, and their pregnant women ripped open.</w:t>
      </w:r>
    </w:p>
    <w:p w14:paraId="501C2178" w14:textId="77777777" w:rsidR="00942634" w:rsidRDefault="00942634" w:rsidP="00942634">
      <w:pPr>
        <w:autoSpaceDE w:val="0"/>
        <w:autoSpaceDN w:val="0"/>
        <w:adjustRightInd w:val="0"/>
        <w:spacing w:after="0" w:line="240" w:lineRule="auto"/>
        <w:rPr>
          <w:rFonts w:ascii="Calibri" w:hAnsi="Calibri" w:cs="Calibri"/>
          <w:kern w:val="0"/>
        </w:rPr>
      </w:pPr>
    </w:p>
    <w:p w14:paraId="2DF14AF4" w14:textId="0B8F8078" w:rsidR="008970D8" w:rsidRDefault="008970D8" w:rsidP="00942634">
      <w:pPr>
        <w:autoSpaceDE w:val="0"/>
        <w:autoSpaceDN w:val="0"/>
        <w:adjustRightInd w:val="0"/>
        <w:spacing w:after="0" w:line="240" w:lineRule="auto"/>
        <w:rPr>
          <w:rFonts w:ascii="Calibri" w:hAnsi="Calibri" w:cs="Calibri"/>
          <w:kern w:val="0"/>
        </w:rPr>
      </w:pPr>
      <w:r>
        <w:rPr>
          <w:rFonts w:ascii="Calibri" w:hAnsi="Calibri" w:cs="Calibri"/>
          <w:kern w:val="0"/>
        </w:rPr>
        <w:t>Chapter 13 contains one more summary of Israel’s sin and the coming judgment. Verses 1-3 have the first charge against Israel. What is it?</w:t>
      </w:r>
    </w:p>
    <w:p w14:paraId="09EFE4FB" w14:textId="77777777" w:rsidR="008970D8" w:rsidRDefault="008970D8" w:rsidP="00942634">
      <w:pPr>
        <w:autoSpaceDE w:val="0"/>
        <w:autoSpaceDN w:val="0"/>
        <w:adjustRightInd w:val="0"/>
        <w:spacing w:after="0" w:line="240" w:lineRule="auto"/>
        <w:rPr>
          <w:rFonts w:ascii="Calibri" w:hAnsi="Calibri" w:cs="Calibri"/>
          <w:kern w:val="0"/>
        </w:rPr>
      </w:pPr>
    </w:p>
    <w:p w14:paraId="7812638A" w14:textId="77777777" w:rsidR="008970D8" w:rsidRDefault="008970D8" w:rsidP="00942634">
      <w:pPr>
        <w:autoSpaceDE w:val="0"/>
        <w:autoSpaceDN w:val="0"/>
        <w:adjustRightInd w:val="0"/>
        <w:spacing w:after="0" w:line="240" w:lineRule="auto"/>
        <w:rPr>
          <w:rFonts w:ascii="Calibri" w:hAnsi="Calibri" w:cs="Calibri"/>
          <w:kern w:val="0"/>
        </w:rPr>
      </w:pPr>
    </w:p>
    <w:p w14:paraId="2AE79A7A" w14:textId="71DFC875" w:rsidR="008970D8" w:rsidRDefault="008970D8" w:rsidP="00942634">
      <w:pPr>
        <w:autoSpaceDE w:val="0"/>
        <w:autoSpaceDN w:val="0"/>
        <w:adjustRightInd w:val="0"/>
        <w:spacing w:after="0" w:line="240" w:lineRule="auto"/>
        <w:rPr>
          <w:rFonts w:ascii="Calibri" w:hAnsi="Calibri" w:cs="Calibri"/>
          <w:kern w:val="0"/>
        </w:rPr>
      </w:pPr>
      <w:r>
        <w:rPr>
          <w:rFonts w:ascii="Calibri" w:hAnsi="Calibri" w:cs="Calibri"/>
          <w:kern w:val="0"/>
        </w:rPr>
        <w:t>What does verse 2 tell us about the nature of sin?</w:t>
      </w:r>
    </w:p>
    <w:p w14:paraId="51D1A3D9" w14:textId="77777777" w:rsidR="008970D8" w:rsidRDefault="008970D8" w:rsidP="00942634">
      <w:pPr>
        <w:autoSpaceDE w:val="0"/>
        <w:autoSpaceDN w:val="0"/>
        <w:adjustRightInd w:val="0"/>
        <w:spacing w:after="0" w:line="240" w:lineRule="auto"/>
        <w:rPr>
          <w:rFonts w:ascii="Calibri" w:hAnsi="Calibri" w:cs="Calibri"/>
          <w:kern w:val="0"/>
        </w:rPr>
      </w:pPr>
    </w:p>
    <w:p w14:paraId="557A652F" w14:textId="77777777" w:rsidR="008970D8" w:rsidRDefault="008970D8" w:rsidP="00942634">
      <w:pPr>
        <w:autoSpaceDE w:val="0"/>
        <w:autoSpaceDN w:val="0"/>
        <w:adjustRightInd w:val="0"/>
        <w:spacing w:after="0" w:line="240" w:lineRule="auto"/>
        <w:rPr>
          <w:rFonts w:ascii="Calibri" w:hAnsi="Calibri" w:cs="Calibri"/>
          <w:kern w:val="0"/>
        </w:rPr>
      </w:pPr>
    </w:p>
    <w:p w14:paraId="39CF44F9" w14:textId="52CED059" w:rsidR="008970D8" w:rsidRDefault="008970D8" w:rsidP="00942634">
      <w:pPr>
        <w:autoSpaceDE w:val="0"/>
        <w:autoSpaceDN w:val="0"/>
        <w:adjustRightInd w:val="0"/>
        <w:spacing w:after="0" w:line="240" w:lineRule="auto"/>
        <w:rPr>
          <w:rFonts w:ascii="Calibri" w:hAnsi="Calibri" w:cs="Calibri"/>
          <w:kern w:val="0"/>
        </w:rPr>
      </w:pPr>
      <w:r>
        <w:rPr>
          <w:rFonts w:ascii="Calibri" w:hAnsi="Calibri" w:cs="Calibri"/>
          <w:kern w:val="0"/>
        </w:rPr>
        <w:t xml:space="preserve">The sentence translated </w:t>
      </w:r>
      <w:r w:rsidRPr="00942634">
        <w:rPr>
          <w:rFonts w:ascii="Calibri" w:hAnsi="Calibri" w:cs="Calibri"/>
          <w:i/>
          <w:iCs/>
          <w:kern w:val="0"/>
        </w:rPr>
        <w:t>“Those who offer human sacrifice kiss calves!”</w:t>
      </w:r>
      <w:r>
        <w:rPr>
          <w:rFonts w:ascii="Calibri" w:hAnsi="Calibri" w:cs="Calibri"/>
          <w:i/>
          <w:iCs/>
          <w:kern w:val="0"/>
        </w:rPr>
        <w:t xml:space="preserve"> </w:t>
      </w:r>
      <w:r>
        <w:rPr>
          <w:rFonts w:ascii="Calibri" w:hAnsi="Calibri" w:cs="Calibri"/>
          <w:kern w:val="0"/>
        </w:rPr>
        <w:t xml:space="preserve">is better translated something like: </w:t>
      </w:r>
      <w:r>
        <w:rPr>
          <w:rFonts w:ascii="Calibri" w:hAnsi="Calibri" w:cs="Calibri"/>
          <w:i/>
          <w:iCs/>
          <w:kern w:val="0"/>
        </w:rPr>
        <w:t xml:space="preserve">They offer sacrifices, humans kissing calves. </w:t>
      </w:r>
      <w:r>
        <w:rPr>
          <w:rFonts w:ascii="Calibri" w:hAnsi="Calibri" w:cs="Calibri"/>
          <w:kern w:val="0"/>
        </w:rPr>
        <w:t>What is being pointed out here about sin and idolatry?</w:t>
      </w:r>
    </w:p>
    <w:p w14:paraId="3E0C429A" w14:textId="77777777" w:rsidR="008970D8" w:rsidRDefault="008970D8" w:rsidP="00942634">
      <w:pPr>
        <w:autoSpaceDE w:val="0"/>
        <w:autoSpaceDN w:val="0"/>
        <w:adjustRightInd w:val="0"/>
        <w:spacing w:after="0" w:line="240" w:lineRule="auto"/>
        <w:rPr>
          <w:rFonts w:ascii="Calibri" w:hAnsi="Calibri" w:cs="Calibri"/>
          <w:kern w:val="0"/>
        </w:rPr>
      </w:pPr>
    </w:p>
    <w:p w14:paraId="4C24F9B2" w14:textId="77777777" w:rsidR="008970D8" w:rsidRDefault="008970D8" w:rsidP="00942634">
      <w:pPr>
        <w:autoSpaceDE w:val="0"/>
        <w:autoSpaceDN w:val="0"/>
        <w:adjustRightInd w:val="0"/>
        <w:spacing w:after="0" w:line="240" w:lineRule="auto"/>
        <w:rPr>
          <w:rFonts w:ascii="Calibri" w:hAnsi="Calibri" w:cs="Calibri"/>
          <w:kern w:val="0"/>
        </w:rPr>
      </w:pPr>
    </w:p>
    <w:p w14:paraId="31BDDB3A" w14:textId="51DC88A7" w:rsidR="008970D8" w:rsidRDefault="008970D8" w:rsidP="00942634">
      <w:pPr>
        <w:autoSpaceDE w:val="0"/>
        <w:autoSpaceDN w:val="0"/>
        <w:adjustRightInd w:val="0"/>
        <w:spacing w:after="0" w:line="240" w:lineRule="auto"/>
        <w:rPr>
          <w:rFonts w:ascii="Calibri" w:hAnsi="Calibri" w:cs="Calibri"/>
          <w:kern w:val="0"/>
        </w:rPr>
      </w:pPr>
      <w:r>
        <w:rPr>
          <w:rFonts w:ascii="Calibri" w:hAnsi="Calibri" w:cs="Calibri"/>
          <w:kern w:val="0"/>
        </w:rPr>
        <w:t>The bull was worshipped a lot in ancient cultures, and in some ways, this is a commentary on all of the fertility religions.</w:t>
      </w:r>
      <w:r w:rsidR="00955F4F">
        <w:rPr>
          <w:rFonts w:ascii="Calibri" w:hAnsi="Calibri" w:cs="Calibri"/>
          <w:kern w:val="0"/>
        </w:rPr>
        <w:t xml:space="preserve"> Remember that to the Israelites and others, this religion seemed right.</w:t>
      </w:r>
      <w:r w:rsidR="00431B97">
        <w:rPr>
          <w:rFonts w:ascii="Calibri" w:hAnsi="Calibri" w:cs="Calibri"/>
          <w:kern w:val="0"/>
        </w:rPr>
        <w:t xml:space="preserve"> </w:t>
      </w:r>
      <w:r w:rsidR="00882495">
        <w:rPr>
          <w:rFonts w:ascii="Calibri" w:hAnsi="Calibri" w:cs="Calibri"/>
          <w:kern w:val="0"/>
        </w:rPr>
        <w:t xml:space="preserve">Israel had long been drawn to worship of a bull. </w:t>
      </w:r>
      <w:r w:rsidR="00882495" w:rsidRPr="00882495">
        <w:rPr>
          <w:rFonts w:ascii="Calibri" w:hAnsi="Calibri" w:cs="Calibri"/>
          <w:i/>
          <w:iCs/>
          <w:kern w:val="0"/>
        </w:rPr>
        <w:t xml:space="preserve">See </w:t>
      </w:r>
      <w:r w:rsidR="00431B97" w:rsidRPr="00882495">
        <w:rPr>
          <w:rFonts w:ascii="Calibri" w:hAnsi="Calibri" w:cs="Calibri"/>
          <w:i/>
          <w:iCs/>
          <w:kern w:val="0"/>
        </w:rPr>
        <w:t>Exodus 32:8, 1 Kings 12:2</w:t>
      </w:r>
      <w:r w:rsidR="00882495" w:rsidRPr="00882495">
        <w:rPr>
          <w:rFonts w:ascii="Calibri" w:hAnsi="Calibri" w:cs="Calibri"/>
          <w:i/>
          <w:iCs/>
          <w:kern w:val="0"/>
        </w:rPr>
        <w:t>8 for examples.</w:t>
      </w:r>
    </w:p>
    <w:p w14:paraId="04956CE8" w14:textId="77777777" w:rsidR="00955F4F" w:rsidRDefault="00955F4F" w:rsidP="00942634">
      <w:pPr>
        <w:autoSpaceDE w:val="0"/>
        <w:autoSpaceDN w:val="0"/>
        <w:adjustRightInd w:val="0"/>
        <w:spacing w:after="0" w:line="240" w:lineRule="auto"/>
        <w:rPr>
          <w:rFonts w:ascii="Calibri" w:hAnsi="Calibri" w:cs="Calibri"/>
          <w:kern w:val="0"/>
        </w:rPr>
      </w:pPr>
    </w:p>
    <w:p w14:paraId="0320422C" w14:textId="6DEE4B33" w:rsidR="00955F4F" w:rsidRPr="008970D8" w:rsidRDefault="00955F4F" w:rsidP="00942634">
      <w:pPr>
        <w:autoSpaceDE w:val="0"/>
        <w:autoSpaceDN w:val="0"/>
        <w:adjustRightInd w:val="0"/>
        <w:spacing w:after="0" w:line="240" w:lineRule="auto"/>
        <w:rPr>
          <w:rFonts w:ascii="Calibri" w:hAnsi="Calibri" w:cs="Calibri"/>
          <w:kern w:val="0"/>
        </w:rPr>
      </w:pPr>
      <w:r>
        <w:rPr>
          <w:rFonts w:ascii="Calibri" w:hAnsi="Calibri" w:cs="Calibri"/>
          <w:kern w:val="0"/>
        </w:rPr>
        <w:t>What is God’s judgment for this sin (verse 3)?</w:t>
      </w:r>
      <w:r w:rsidR="00882495">
        <w:rPr>
          <w:rFonts w:ascii="Calibri" w:hAnsi="Calibri" w:cs="Calibri"/>
          <w:kern w:val="0"/>
        </w:rPr>
        <w:t xml:space="preserve"> </w:t>
      </w:r>
      <w:r w:rsidR="00882495" w:rsidRPr="00882495">
        <w:rPr>
          <w:rFonts w:ascii="Calibri" w:hAnsi="Calibri" w:cs="Calibri"/>
          <w:i/>
          <w:iCs/>
          <w:kern w:val="0"/>
        </w:rPr>
        <w:t>This is consistent with Deuteronomy 4:25-26.</w:t>
      </w:r>
    </w:p>
    <w:p w14:paraId="3E3CF859" w14:textId="77777777" w:rsidR="008970D8" w:rsidRDefault="008970D8" w:rsidP="00942634">
      <w:pPr>
        <w:autoSpaceDE w:val="0"/>
        <w:autoSpaceDN w:val="0"/>
        <w:adjustRightInd w:val="0"/>
        <w:spacing w:after="0" w:line="240" w:lineRule="auto"/>
        <w:rPr>
          <w:rFonts w:ascii="Calibri" w:hAnsi="Calibri" w:cs="Calibri"/>
          <w:kern w:val="0"/>
        </w:rPr>
      </w:pPr>
    </w:p>
    <w:p w14:paraId="3DB6884A" w14:textId="6A8C2178" w:rsidR="008970D8" w:rsidRDefault="00955F4F" w:rsidP="00942634">
      <w:pPr>
        <w:autoSpaceDE w:val="0"/>
        <w:autoSpaceDN w:val="0"/>
        <w:adjustRightInd w:val="0"/>
        <w:spacing w:after="0" w:line="240" w:lineRule="auto"/>
        <w:rPr>
          <w:rFonts w:ascii="Calibri" w:hAnsi="Calibri" w:cs="Calibri"/>
          <w:kern w:val="0"/>
        </w:rPr>
      </w:pPr>
      <w:r>
        <w:rPr>
          <w:rFonts w:ascii="Calibri" w:hAnsi="Calibri" w:cs="Calibri"/>
          <w:kern w:val="0"/>
        </w:rPr>
        <w:t>In verse 4, another related sin is given. What commandment has Israel broken?</w:t>
      </w:r>
    </w:p>
    <w:p w14:paraId="5D55B7C7" w14:textId="77777777" w:rsidR="00955F4F" w:rsidRDefault="00955F4F" w:rsidP="00942634">
      <w:pPr>
        <w:autoSpaceDE w:val="0"/>
        <w:autoSpaceDN w:val="0"/>
        <w:adjustRightInd w:val="0"/>
        <w:spacing w:after="0" w:line="240" w:lineRule="auto"/>
        <w:rPr>
          <w:rFonts w:ascii="Calibri" w:hAnsi="Calibri" w:cs="Calibri"/>
          <w:kern w:val="0"/>
        </w:rPr>
      </w:pPr>
    </w:p>
    <w:p w14:paraId="6987A941" w14:textId="77777777" w:rsidR="00955F4F" w:rsidRDefault="00955F4F" w:rsidP="00942634">
      <w:pPr>
        <w:autoSpaceDE w:val="0"/>
        <w:autoSpaceDN w:val="0"/>
        <w:adjustRightInd w:val="0"/>
        <w:spacing w:after="0" w:line="240" w:lineRule="auto"/>
        <w:rPr>
          <w:rFonts w:ascii="Calibri" w:hAnsi="Calibri" w:cs="Calibri"/>
          <w:kern w:val="0"/>
        </w:rPr>
      </w:pPr>
    </w:p>
    <w:p w14:paraId="683F11B7" w14:textId="1CA3B69C" w:rsidR="00955F4F" w:rsidRDefault="00955F4F" w:rsidP="00942634">
      <w:pPr>
        <w:autoSpaceDE w:val="0"/>
        <w:autoSpaceDN w:val="0"/>
        <w:adjustRightInd w:val="0"/>
        <w:spacing w:after="0" w:line="240" w:lineRule="auto"/>
        <w:rPr>
          <w:rFonts w:ascii="Calibri" w:hAnsi="Calibri" w:cs="Calibri"/>
          <w:kern w:val="0"/>
        </w:rPr>
      </w:pPr>
      <w:r>
        <w:rPr>
          <w:rFonts w:ascii="Calibri" w:hAnsi="Calibri" w:cs="Calibri"/>
          <w:kern w:val="0"/>
        </w:rPr>
        <w:t>Not only have they broken this commandment, what else have they done according to verse 6?</w:t>
      </w:r>
      <w:r w:rsidR="00882495">
        <w:rPr>
          <w:rFonts w:ascii="Calibri" w:hAnsi="Calibri" w:cs="Calibri"/>
          <w:kern w:val="0"/>
        </w:rPr>
        <w:t xml:space="preserve"> How does this lead to syncretism?</w:t>
      </w:r>
    </w:p>
    <w:p w14:paraId="4D6CF0B9" w14:textId="77777777" w:rsidR="00955F4F" w:rsidRDefault="00955F4F" w:rsidP="00942634">
      <w:pPr>
        <w:autoSpaceDE w:val="0"/>
        <w:autoSpaceDN w:val="0"/>
        <w:adjustRightInd w:val="0"/>
        <w:spacing w:after="0" w:line="240" w:lineRule="auto"/>
        <w:rPr>
          <w:rFonts w:ascii="Calibri" w:hAnsi="Calibri" w:cs="Calibri"/>
          <w:kern w:val="0"/>
        </w:rPr>
      </w:pPr>
    </w:p>
    <w:p w14:paraId="4775E819" w14:textId="77777777" w:rsidR="00955F4F" w:rsidRDefault="00955F4F" w:rsidP="00942634">
      <w:pPr>
        <w:autoSpaceDE w:val="0"/>
        <w:autoSpaceDN w:val="0"/>
        <w:adjustRightInd w:val="0"/>
        <w:spacing w:after="0" w:line="240" w:lineRule="auto"/>
        <w:rPr>
          <w:rFonts w:ascii="Calibri" w:hAnsi="Calibri" w:cs="Calibri"/>
          <w:kern w:val="0"/>
        </w:rPr>
      </w:pPr>
    </w:p>
    <w:p w14:paraId="280CBF1D" w14:textId="5DA05920" w:rsidR="00955F4F" w:rsidRDefault="00955F4F" w:rsidP="00942634">
      <w:pPr>
        <w:autoSpaceDE w:val="0"/>
        <w:autoSpaceDN w:val="0"/>
        <w:adjustRightInd w:val="0"/>
        <w:spacing w:after="0" w:line="240" w:lineRule="auto"/>
        <w:rPr>
          <w:rFonts w:ascii="Calibri" w:hAnsi="Calibri" w:cs="Calibri"/>
          <w:kern w:val="0"/>
        </w:rPr>
      </w:pPr>
      <w:r>
        <w:rPr>
          <w:rFonts w:ascii="Calibri" w:hAnsi="Calibri" w:cs="Calibri"/>
          <w:kern w:val="0"/>
        </w:rPr>
        <w:t>They did this even though God had saved them and blessed them. In verses 7-9, how will Israel be judged?</w:t>
      </w:r>
    </w:p>
    <w:p w14:paraId="5CFEFD9D" w14:textId="77777777" w:rsidR="00955F4F" w:rsidRDefault="00955F4F" w:rsidP="00942634">
      <w:pPr>
        <w:autoSpaceDE w:val="0"/>
        <w:autoSpaceDN w:val="0"/>
        <w:adjustRightInd w:val="0"/>
        <w:spacing w:after="0" w:line="240" w:lineRule="auto"/>
        <w:rPr>
          <w:rFonts w:ascii="Calibri" w:hAnsi="Calibri" w:cs="Calibri"/>
          <w:kern w:val="0"/>
        </w:rPr>
      </w:pPr>
    </w:p>
    <w:p w14:paraId="67801294" w14:textId="77777777" w:rsidR="00955F4F" w:rsidRDefault="00955F4F" w:rsidP="00942634">
      <w:pPr>
        <w:autoSpaceDE w:val="0"/>
        <w:autoSpaceDN w:val="0"/>
        <w:adjustRightInd w:val="0"/>
        <w:spacing w:after="0" w:line="240" w:lineRule="auto"/>
        <w:rPr>
          <w:rFonts w:ascii="Calibri" w:hAnsi="Calibri" w:cs="Calibri"/>
          <w:kern w:val="0"/>
        </w:rPr>
      </w:pPr>
    </w:p>
    <w:p w14:paraId="69A5AEA2" w14:textId="3BA21D19" w:rsidR="00955F4F" w:rsidRDefault="00955F4F" w:rsidP="00942634">
      <w:pPr>
        <w:autoSpaceDE w:val="0"/>
        <w:autoSpaceDN w:val="0"/>
        <w:adjustRightInd w:val="0"/>
        <w:spacing w:after="0" w:line="240" w:lineRule="auto"/>
        <w:rPr>
          <w:rFonts w:ascii="Calibri" w:hAnsi="Calibri" w:cs="Calibri"/>
          <w:kern w:val="0"/>
        </w:rPr>
      </w:pPr>
      <w:r>
        <w:rPr>
          <w:rFonts w:ascii="Calibri" w:hAnsi="Calibri" w:cs="Calibri"/>
          <w:kern w:val="0"/>
        </w:rPr>
        <w:t>Although Assyria will be the instrument of judgment, why is it important for God to use first person pronouns in these verses?</w:t>
      </w:r>
    </w:p>
    <w:p w14:paraId="721A373C" w14:textId="77777777" w:rsidR="00955F4F" w:rsidRDefault="00955F4F" w:rsidP="00942634">
      <w:pPr>
        <w:autoSpaceDE w:val="0"/>
        <w:autoSpaceDN w:val="0"/>
        <w:adjustRightInd w:val="0"/>
        <w:spacing w:after="0" w:line="240" w:lineRule="auto"/>
        <w:rPr>
          <w:rFonts w:ascii="Calibri" w:hAnsi="Calibri" w:cs="Calibri"/>
          <w:kern w:val="0"/>
        </w:rPr>
      </w:pPr>
    </w:p>
    <w:p w14:paraId="2FAC29A6" w14:textId="77777777" w:rsidR="00955F4F" w:rsidRDefault="00955F4F" w:rsidP="00942634">
      <w:pPr>
        <w:autoSpaceDE w:val="0"/>
        <w:autoSpaceDN w:val="0"/>
        <w:adjustRightInd w:val="0"/>
        <w:spacing w:after="0" w:line="240" w:lineRule="auto"/>
        <w:rPr>
          <w:rFonts w:ascii="Calibri" w:hAnsi="Calibri" w:cs="Calibri"/>
          <w:kern w:val="0"/>
        </w:rPr>
      </w:pPr>
    </w:p>
    <w:p w14:paraId="34625ED8" w14:textId="150C4270" w:rsidR="00270310" w:rsidRDefault="00270310" w:rsidP="00942634">
      <w:pPr>
        <w:autoSpaceDE w:val="0"/>
        <w:autoSpaceDN w:val="0"/>
        <w:adjustRightInd w:val="0"/>
        <w:spacing w:after="0" w:line="240" w:lineRule="auto"/>
        <w:rPr>
          <w:rFonts w:ascii="Calibri" w:hAnsi="Calibri" w:cs="Calibri"/>
          <w:kern w:val="0"/>
        </w:rPr>
      </w:pPr>
      <w:r>
        <w:rPr>
          <w:rFonts w:ascii="Calibri" w:hAnsi="Calibri" w:cs="Calibri"/>
          <w:kern w:val="0"/>
        </w:rPr>
        <w:t>Verse 9 is ironic in two senses. What are they and how do they help us understand the depth and tragedy of Israel’s sin?</w:t>
      </w:r>
    </w:p>
    <w:p w14:paraId="1449A4EF" w14:textId="77777777" w:rsidR="00270310" w:rsidRDefault="00270310" w:rsidP="00942634">
      <w:pPr>
        <w:autoSpaceDE w:val="0"/>
        <w:autoSpaceDN w:val="0"/>
        <w:adjustRightInd w:val="0"/>
        <w:spacing w:after="0" w:line="240" w:lineRule="auto"/>
        <w:rPr>
          <w:rFonts w:ascii="Calibri" w:hAnsi="Calibri" w:cs="Calibri"/>
          <w:kern w:val="0"/>
        </w:rPr>
      </w:pPr>
    </w:p>
    <w:p w14:paraId="26C75837" w14:textId="77777777" w:rsidR="00270310" w:rsidRDefault="00270310" w:rsidP="00942634">
      <w:pPr>
        <w:autoSpaceDE w:val="0"/>
        <w:autoSpaceDN w:val="0"/>
        <w:adjustRightInd w:val="0"/>
        <w:spacing w:after="0" w:line="240" w:lineRule="auto"/>
        <w:rPr>
          <w:rFonts w:ascii="Calibri" w:hAnsi="Calibri" w:cs="Calibri"/>
          <w:kern w:val="0"/>
        </w:rPr>
      </w:pPr>
    </w:p>
    <w:p w14:paraId="5831EEAD" w14:textId="76B2498B" w:rsidR="00270310" w:rsidRDefault="00270310" w:rsidP="00942634">
      <w:pPr>
        <w:autoSpaceDE w:val="0"/>
        <w:autoSpaceDN w:val="0"/>
        <w:adjustRightInd w:val="0"/>
        <w:spacing w:after="0" w:line="240" w:lineRule="auto"/>
        <w:rPr>
          <w:rFonts w:ascii="Calibri" w:hAnsi="Calibri" w:cs="Calibri"/>
          <w:kern w:val="0"/>
        </w:rPr>
      </w:pPr>
      <w:r>
        <w:rPr>
          <w:rFonts w:ascii="Calibri" w:hAnsi="Calibri" w:cs="Calibri"/>
          <w:kern w:val="0"/>
        </w:rPr>
        <w:t>Verse 10 refers to another sin of Israel’s. What is it and what has God done in His judgment?</w:t>
      </w:r>
    </w:p>
    <w:p w14:paraId="45FD8C03" w14:textId="77777777" w:rsidR="00270310" w:rsidRDefault="00270310" w:rsidP="00942634">
      <w:pPr>
        <w:autoSpaceDE w:val="0"/>
        <w:autoSpaceDN w:val="0"/>
        <w:adjustRightInd w:val="0"/>
        <w:spacing w:after="0" w:line="240" w:lineRule="auto"/>
        <w:rPr>
          <w:rFonts w:ascii="Calibri" w:hAnsi="Calibri" w:cs="Calibri"/>
          <w:kern w:val="0"/>
        </w:rPr>
      </w:pPr>
    </w:p>
    <w:p w14:paraId="7FEA2D92" w14:textId="77777777" w:rsidR="00270310" w:rsidRDefault="00270310" w:rsidP="00942634">
      <w:pPr>
        <w:autoSpaceDE w:val="0"/>
        <w:autoSpaceDN w:val="0"/>
        <w:adjustRightInd w:val="0"/>
        <w:spacing w:after="0" w:line="240" w:lineRule="auto"/>
        <w:rPr>
          <w:rFonts w:ascii="Calibri" w:hAnsi="Calibri" w:cs="Calibri"/>
          <w:kern w:val="0"/>
        </w:rPr>
      </w:pPr>
    </w:p>
    <w:p w14:paraId="08441973" w14:textId="5075077D" w:rsidR="00270310" w:rsidRDefault="00270310" w:rsidP="00942634">
      <w:pPr>
        <w:autoSpaceDE w:val="0"/>
        <w:autoSpaceDN w:val="0"/>
        <w:adjustRightInd w:val="0"/>
        <w:spacing w:after="0" w:line="240" w:lineRule="auto"/>
        <w:rPr>
          <w:rFonts w:ascii="Calibri" w:hAnsi="Calibri" w:cs="Calibri"/>
          <w:kern w:val="0"/>
        </w:rPr>
      </w:pPr>
      <w:r>
        <w:rPr>
          <w:rFonts w:ascii="Calibri" w:hAnsi="Calibri" w:cs="Calibri"/>
          <w:kern w:val="0"/>
        </w:rPr>
        <w:t>This question is in the present tense, which means Israel’s king is already gone. It is believed that this is Hoshea, who was taken into captivity by the Assyrians.</w:t>
      </w:r>
      <w:r w:rsidR="00882495">
        <w:rPr>
          <w:rFonts w:ascii="Calibri" w:hAnsi="Calibri" w:cs="Calibri"/>
          <w:kern w:val="0"/>
        </w:rPr>
        <w:t xml:space="preserve"> See 2 Kings 17 for the story of Hoshea’s reign and downfall.</w:t>
      </w:r>
    </w:p>
    <w:p w14:paraId="01405485" w14:textId="77777777" w:rsidR="00270310" w:rsidRDefault="00270310" w:rsidP="00942634">
      <w:pPr>
        <w:autoSpaceDE w:val="0"/>
        <w:autoSpaceDN w:val="0"/>
        <w:adjustRightInd w:val="0"/>
        <w:spacing w:after="0" w:line="240" w:lineRule="auto"/>
        <w:rPr>
          <w:rFonts w:ascii="Calibri" w:hAnsi="Calibri" w:cs="Calibri"/>
          <w:kern w:val="0"/>
        </w:rPr>
      </w:pPr>
    </w:p>
    <w:p w14:paraId="72693A50" w14:textId="23930BB3" w:rsidR="00270310" w:rsidRDefault="00270310" w:rsidP="00942634">
      <w:pPr>
        <w:autoSpaceDE w:val="0"/>
        <w:autoSpaceDN w:val="0"/>
        <w:adjustRightInd w:val="0"/>
        <w:spacing w:after="0" w:line="240" w:lineRule="auto"/>
        <w:rPr>
          <w:rFonts w:ascii="Calibri" w:hAnsi="Calibri" w:cs="Calibri"/>
          <w:kern w:val="0"/>
        </w:rPr>
      </w:pPr>
      <w:r>
        <w:rPr>
          <w:rFonts w:ascii="Calibri" w:hAnsi="Calibri" w:cs="Calibri"/>
          <w:kern w:val="0"/>
        </w:rPr>
        <w:t>Verse 13 has an unusual metaphor. What is that metaphor and what sin of Israel is being referenced?</w:t>
      </w:r>
    </w:p>
    <w:p w14:paraId="53488D2B" w14:textId="77777777" w:rsidR="00270310" w:rsidRDefault="00270310" w:rsidP="00942634">
      <w:pPr>
        <w:autoSpaceDE w:val="0"/>
        <w:autoSpaceDN w:val="0"/>
        <w:adjustRightInd w:val="0"/>
        <w:spacing w:after="0" w:line="240" w:lineRule="auto"/>
        <w:rPr>
          <w:rFonts w:ascii="Calibri" w:hAnsi="Calibri" w:cs="Calibri"/>
          <w:kern w:val="0"/>
        </w:rPr>
      </w:pPr>
    </w:p>
    <w:p w14:paraId="0D3106A7" w14:textId="77777777" w:rsidR="00270310" w:rsidRDefault="00270310" w:rsidP="00942634">
      <w:pPr>
        <w:autoSpaceDE w:val="0"/>
        <w:autoSpaceDN w:val="0"/>
        <w:adjustRightInd w:val="0"/>
        <w:spacing w:after="0" w:line="240" w:lineRule="auto"/>
        <w:rPr>
          <w:rFonts w:ascii="Calibri" w:hAnsi="Calibri" w:cs="Calibri"/>
          <w:kern w:val="0"/>
        </w:rPr>
      </w:pPr>
    </w:p>
    <w:p w14:paraId="1A820BC5" w14:textId="65D4E9E9" w:rsidR="00270310" w:rsidRDefault="00270310" w:rsidP="00942634">
      <w:pPr>
        <w:autoSpaceDE w:val="0"/>
        <w:autoSpaceDN w:val="0"/>
        <w:adjustRightInd w:val="0"/>
        <w:spacing w:after="0" w:line="240" w:lineRule="auto"/>
        <w:rPr>
          <w:rFonts w:ascii="Calibri" w:hAnsi="Calibri" w:cs="Calibri"/>
          <w:kern w:val="0"/>
        </w:rPr>
      </w:pPr>
      <w:r>
        <w:rPr>
          <w:rFonts w:ascii="Calibri" w:hAnsi="Calibri" w:cs="Calibri"/>
          <w:kern w:val="0"/>
        </w:rPr>
        <w:t>Verses 14-16</w:t>
      </w:r>
      <w:r w:rsidR="00431B97">
        <w:rPr>
          <w:rFonts w:ascii="Calibri" w:hAnsi="Calibri" w:cs="Calibri"/>
          <w:kern w:val="0"/>
        </w:rPr>
        <w:t xml:space="preserve"> give a final description of the judgment. The first two sentences of are probably better translated as questions. How does this help us interpet the verse as a whole?</w:t>
      </w:r>
    </w:p>
    <w:p w14:paraId="74681EB2" w14:textId="77777777" w:rsidR="00431B97" w:rsidRDefault="00431B97" w:rsidP="00942634">
      <w:pPr>
        <w:autoSpaceDE w:val="0"/>
        <w:autoSpaceDN w:val="0"/>
        <w:adjustRightInd w:val="0"/>
        <w:spacing w:after="0" w:line="240" w:lineRule="auto"/>
        <w:rPr>
          <w:rFonts w:ascii="Calibri" w:hAnsi="Calibri" w:cs="Calibri"/>
          <w:kern w:val="0"/>
        </w:rPr>
      </w:pPr>
    </w:p>
    <w:p w14:paraId="0141A932" w14:textId="77777777" w:rsidR="00431B97" w:rsidRDefault="00431B97" w:rsidP="00942634">
      <w:pPr>
        <w:autoSpaceDE w:val="0"/>
        <w:autoSpaceDN w:val="0"/>
        <w:adjustRightInd w:val="0"/>
        <w:spacing w:after="0" w:line="240" w:lineRule="auto"/>
        <w:rPr>
          <w:rFonts w:ascii="Calibri" w:hAnsi="Calibri" w:cs="Calibri"/>
          <w:kern w:val="0"/>
        </w:rPr>
      </w:pPr>
    </w:p>
    <w:p w14:paraId="0EC44015" w14:textId="5C7E3CAB" w:rsidR="00431B97" w:rsidRDefault="00431B97" w:rsidP="00942634">
      <w:pPr>
        <w:autoSpaceDE w:val="0"/>
        <w:autoSpaceDN w:val="0"/>
        <w:adjustRightInd w:val="0"/>
        <w:spacing w:after="0" w:line="240" w:lineRule="auto"/>
        <w:rPr>
          <w:rFonts w:ascii="Calibri" w:hAnsi="Calibri" w:cs="Calibri"/>
          <w:kern w:val="0"/>
        </w:rPr>
      </w:pPr>
      <w:r>
        <w:rPr>
          <w:rFonts w:ascii="Calibri" w:hAnsi="Calibri" w:cs="Calibri"/>
          <w:kern w:val="0"/>
        </w:rPr>
        <w:t>What will the judgment be like according to verse 15?</w:t>
      </w:r>
    </w:p>
    <w:p w14:paraId="07365D46" w14:textId="77777777" w:rsidR="00431B97" w:rsidRDefault="00431B97" w:rsidP="00942634">
      <w:pPr>
        <w:autoSpaceDE w:val="0"/>
        <w:autoSpaceDN w:val="0"/>
        <w:adjustRightInd w:val="0"/>
        <w:spacing w:after="0" w:line="240" w:lineRule="auto"/>
        <w:rPr>
          <w:rFonts w:ascii="Calibri" w:hAnsi="Calibri" w:cs="Calibri"/>
          <w:kern w:val="0"/>
        </w:rPr>
      </w:pPr>
    </w:p>
    <w:p w14:paraId="6B98AEEC" w14:textId="77777777" w:rsidR="00270310" w:rsidRDefault="00270310" w:rsidP="00942634">
      <w:pPr>
        <w:autoSpaceDE w:val="0"/>
        <w:autoSpaceDN w:val="0"/>
        <w:adjustRightInd w:val="0"/>
        <w:spacing w:after="0" w:line="240" w:lineRule="auto"/>
        <w:rPr>
          <w:rFonts w:ascii="Calibri" w:hAnsi="Calibri" w:cs="Calibri"/>
          <w:kern w:val="0"/>
        </w:rPr>
      </w:pPr>
    </w:p>
    <w:p w14:paraId="45E0A524" w14:textId="24135FA1" w:rsidR="00431B97" w:rsidRDefault="00431B97" w:rsidP="00942634">
      <w:pPr>
        <w:autoSpaceDE w:val="0"/>
        <w:autoSpaceDN w:val="0"/>
        <w:adjustRightInd w:val="0"/>
        <w:spacing w:after="0" w:line="240" w:lineRule="auto"/>
        <w:rPr>
          <w:rFonts w:ascii="Calibri" w:hAnsi="Calibri" w:cs="Calibri"/>
          <w:kern w:val="0"/>
        </w:rPr>
      </w:pPr>
      <w:r>
        <w:rPr>
          <w:rFonts w:ascii="Calibri" w:hAnsi="Calibri" w:cs="Calibri"/>
          <w:kern w:val="0"/>
        </w:rPr>
        <w:t>The final verse brings together the ultimate problem nature of Israel’s sin along with the consequences. These consequences were included in the giving of the law when the covenant was established.</w:t>
      </w:r>
      <w:r w:rsidR="00E73398">
        <w:rPr>
          <w:rFonts w:ascii="Calibri" w:hAnsi="Calibri" w:cs="Calibri"/>
          <w:kern w:val="0"/>
        </w:rPr>
        <w:t xml:space="preserve"> This describes a three-year siege by the Assyrians. See Deuteronomy 28:52-57, part of a longer description of what will happen if Israel abandons the covenant.</w:t>
      </w:r>
    </w:p>
    <w:p w14:paraId="639AA00A" w14:textId="77777777" w:rsidR="00431B97" w:rsidRDefault="00431B97" w:rsidP="00942634">
      <w:pPr>
        <w:autoSpaceDE w:val="0"/>
        <w:autoSpaceDN w:val="0"/>
        <w:adjustRightInd w:val="0"/>
        <w:spacing w:after="0" w:line="240" w:lineRule="auto"/>
        <w:rPr>
          <w:rFonts w:ascii="Calibri" w:hAnsi="Calibri" w:cs="Calibri"/>
          <w:kern w:val="0"/>
        </w:rPr>
      </w:pPr>
    </w:p>
    <w:p w14:paraId="50B35EDB" w14:textId="77777777" w:rsidR="00431B97" w:rsidRDefault="00431B97" w:rsidP="00942634">
      <w:pPr>
        <w:autoSpaceDE w:val="0"/>
        <w:autoSpaceDN w:val="0"/>
        <w:adjustRightInd w:val="0"/>
        <w:spacing w:after="0" w:line="240" w:lineRule="auto"/>
        <w:rPr>
          <w:rFonts w:ascii="Calibri" w:hAnsi="Calibri" w:cs="Calibri"/>
          <w:kern w:val="0"/>
        </w:rPr>
      </w:pPr>
    </w:p>
    <w:p w14:paraId="2EFC5475" w14:textId="24664E9F" w:rsidR="00431B97" w:rsidRDefault="00431B97" w:rsidP="00942634">
      <w:pPr>
        <w:autoSpaceDE w:val="0"/>
        <w:autoSpaceDN w:val="0"/>
        <w:adjustRightInd w:val="0"/>
        <w:spacing w:after="0" w:line="240" w:lineRule="auto"/>
        <w:rPr>
          <w:rFonts w:ascii="Calibri" w:hAnsi="Calibri" w:cs="Calibri"/>
          <w:kern w:val="0"/>
        </w:rPr>
      </w:pPr>
      <w:r>
        <w:rPr>
          <w:rFonts w:ascii="Calibri" w:hAnsi="Calibri" w:cs="Calibri"/>
          <w:kern w:val="0"/>
        </w:rPr>
        <w:lastRenderedPageBreak/>
        <w:t>Why is it important that this judgment is coming in a time of prosperity for the Israelites?</w:t>
      </w:r>
    </w:p>
    <w:p w14:paraId="7631B352" w14:textId="77777777" w:rsidR="00431B97" w:rsidRDefault="00431B97" w:rsidP="00942634">
      <w:pPr>
        <w:autoSpaceDE w:val="0"/>
        <w:autoSpaceDN w:val="0"/>
        <w:adjustRightInd w:val="0"/>
        <w:spacing w:after="0" w:line="240" w:lineRule="auto"/>
        <w:rPr>
          <w:rFonts w:ascii="Calibri" w:hAnsi="Calibri" w:cs="Calibri"/>
          <w:kern w:val="0"/>
        </w:rPr>
      </w:pPr>
    </w:p>
    <w:p w14:paraId="71B2C296" w14:textId="77777777" w:rsidR="00E73398" w:rsidRDefault="00E73398" w:rsidP="00942634">
      <w:pPr>
        <w:autoSpaceDE w:val="0"/>
        <w:autoSpaceDN w:val="0"/>
        <w:adjustRightInd w:val="0"/>
        <w:spacing w:after="0" w:line="240" w:lineRule="auto"/>
        <w:rPr>
          <w:rFonts w:ascii="Calibri" w:hAnsi="Calibri" w:cs="Calibri"/>
          <w:kern w:val="0"/>
        </w:rPr>
      </w:pPr>
    </w:p>
    <w:p w14:paraId="3B825EC4" w14:textId="16E408A4" w:rsidR="00431B97" w:rsidRDefault="00882495" w:rsidP="00942634">
      <w:pPr>
        <w:autoSpaceDE w:val="0"/>
        <w:autoSpaceDN w:val="0"/>
        <w:adjustRightInd w:val="0"/>
        <w:spacing w:after="0" w:line="240" w:lineRule="auto"/>
        <w:rPr>
          <w:rFonts w:ascii="Calibri" w:hAnsi="Calibri" w:cs="Calibri"/>
          <w:kern w:val="0"/>
        </w:rPr>
      </w:pPr>
      <w:r>
        <w:rPr>
          <w:rFonts w:ascii="Calibri" w:hAnsi="Calibri" w:cs="Calibri"/>
          <w:kern w:val="0"/>
        </w:rPr>
        <w:t>What elements of the gospel do we see in this chapter?</w:t>
      </w:r>
    </w:p>
    <w:p w14:paraId="50D2CC74" w14:textId="77777777" w:rsidR="009C2E1D" w:rsidRDefault="009C2E1D" w:rsidP="00942634">
      <w:pPr>
        <w:autoSpaceDE w:val="0"/>
        <w:autoSpaceDN w:val="0"/>
        <w:adjustRightInd w:val="0"/>
        <w:spacing w:after="0" w:line="240" w:lineRule="auto"/>
        <w:rPr>
          <w:rFonts w:ascii="Calibri" w:hAnsi="Calibri" w:cs="Calibri"/>
          <w:kern w:val="0"/>
        </w:rPr>
      </w:pPr>
    </w:p>
    <w:p w14:paraId="3A591D83" w14:textId="77777777" w:rsidR="009C2E1D" w:rsidRDefault="009C2E1D" w:rsidP="00942634">
      <w:pPr>
        <w:autoSpaceDE w:val="0"/>
        <w:autoSpaceDN w:val="0"/>
        <w:adjustRightInd w:val="0"/>
        <w:spacing w:after="0" w:line="240" w:lineRule="auto"/>
        <w:rPr>
          <w:rFonts w:ascii="Calibri" w:hAnsi="Calibri" w:cs="Calibri"/>
          <w:kern w:val="0"/>
        </w:rPr>
      </w:pPr>
    </w:p>
    <w:p w14:paraId="5020482C" w14:textId="637585A6" w:rsidR="00942634" w:rsidRDefault="009C2E1D" w:rsidP="009C2E1D">
      <w:pPr>
        <w:autoSpaceDE w:val="0"/>
        <w:autoSpaceDN w:val="0"/>
        <w:adjustRightInd w:val="0"/>
        <w:spacing w:after="0" w:line="240" w:lineRule="auto"/>
      </w:pPr>
      <w:r>
        <w:rPr>
          <w:rFonts w:ascii="Calibri" w:hAnsi="Calibri" w:cs="Calibri"/>
          <w:kern w:val="0"/>
        </w:rPr>
        <w:t>Paul quotes Hosea 13:14 in 1 Corinthians 15:55. He connects it to Isaiah 25:8. Although Paul is not presenting Hosea 13:14 as prophesying about Jesus, he does show how Jesus fulfilled these Scriptures. How do the answers to the questions in the 8</w:t>
      </w:r>
      <w:r w:rsidRPr="009C2E1D">
        <w:rPr>
          <w:rFonts w:ascii="Calibri" w:hAnsi="Calibri" w:cs="Calibri"/>
          <w:kern w:val="0"/>
          <w:vertAlign w:val="superscript"/>
        </w:rPr>
        <w:t>th</w:t>
      </w:r>
      <w:r>
        <w:rPr>
          <w:rFonts w:ascii="Calibri" w:hAnsi="Calibri" w:cs="Calibri"/>
          <w:kern w:val="0"/>
        </w:rPr>
        <w:t xml:space="preserve"> century BC change when asked in the first century AD? What makes the change possible?</w:t>
      </w:r>
    </w:p>
    <w:sectPr w:rsidR="009426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7538E8" w14:textId="77777777" w:rsidR="008B338A" w:rsidRDefault="008B338A" w:rsidP="00942634">
      <w:pPr>
        <w:spacing w:after="0" w:line="240" w:lineRule="auto"/>
      </w:pPr>
      <w:r>
        <w:separator/>
      </w:r>
    </w:p>
  </w:endnote>
  <w:endnote w:type="continuationSeparator" w:id="0">
    <w:p w14:paraId="6CC647E3" w14:textId="77777777" w:rsidR="008B338A" w:rsidRDefault="008B338A" w:rsidP="009426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8414B3" w14:textId="77777777" w:rsidR="008B338A" w:rsidRDefault="008B338A" w:rsidP="00942634">
      <w:pPr>
        <w:spacing w:after="0" w:line="240" w:lineRule="auto"/>
      </w:pPr>
      <w:r>
        <w:separator/>
      </w:r>
    </w:p>
  </w:footnote>
  <w:footnote w:type="continuationSeparator" w:id="0">
    <w:p w14:paraId="26F2EB2A" w14:textId="77777777" w:rsidR="008B338A" w:rsidRDefault="008B338A" w:rsidP="009426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03A6"/>
    <w:rsid w:val="00270310"/>
    <w:rsid w:val="00431B97"/>
    <w:rsid w:val="00852D4D"/>
    <w:rsid w:val="00882495"/>
    <w:rsid w:val="008970D8"/>
    <w:rsid w:val="008B338A"/>
    <w:rsid w:val="00942634"/>
    <w:rsid w:val="00955F4F"/>
    <w:rsid w:val="009C2E1D"/>
    <w:rsid w:val="00E73398"/>
    <w:rsid w:val="00F103A6"/>
    <w:rsid w:val="00FB3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4E2DC"/>
  <w15:docId w15:val="{06E1B92B-E0BE-4E1B-80FF-52FC73CE9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03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03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03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03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03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03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03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03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03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03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03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03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03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03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03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03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03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03A6"/>
    <w:rPr>
      <w:rFonts w:eastAsiaTheme="majorEastAsia" w:cstheme="majorBidi"/>
      <w:color w:val="272727" w:themeColor="text1" w:themeTint="D8"/>
    </w:rPr>
  </w:style>
  <w:style w:type="paragraph" w:styleId="Title">
    <w:name w:val="Title"/>
    <w:basedOn w:val="Normal"/>
    <w:next w:val="Normal"/>
    <w:link w:val="TitleChar"/>
    <w:uiPriority w:val="10"/>
    <w:qFormat/>
    <w:rsid w:val="00F103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03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03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03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03A6"/>
    <w:pPr>
      <w:spacing w:before="160"/>
      <w:jc w:val="center"/>
    </w:pPr>
    <w:rPr>
      <w:i/>
      <w:iCs/>
      <w:color w:val="404040" w:themeColor="text1" w:themeTint="BF"/>
    </w:rPr>
  </w:style>
  <w:style w:type="character" w:customStyle="1" w:styleId="QuoteChar">
    <w:name w:val="Quote Char"/>
    <w:basedOn w:val="DefaultParagraphFont"/>
    <w:link w:val="Quote"/>
    <w:uiPriority w:val="29"/>
    <w:rsid w:val="00F103A6"/>
    <w:rPr>
      <w:i/>
      <w:iCs/>
      <w:color w:val="404040" w:themeColor="text1" w:themeTint="BF"/>
    </w:rPr>
  </w:style>
  <w:style w:type="paragraph" w:styleId="ListParagraph">
    <w:name w:val="List Paragraph"/>
    <w:basedOn w:val="Normal"/>
    <w:uiPriority w:val="34"/>
    <w:qFormat/>
    <w:rsid w:val="00F103A6"/>
    <w:pPr>
      <w:ind w:left="720"/>
      <w:contextualSpacing/>
    </w:pPr>
  </w:style>
  <w:style w:type="character" w:styleId="IntenseEmphasis">
    <w:name w:val="Intense Emphasis"/>
    <w:basedOn w:val="DefaultParagraphFont"/>
    <w:uiPriority w:val="21"/>
    <w:qFormat/>
    <w:rsid w:val="00F103A6"/>
    <w:rPr>
      <w:i/>
      <w:iCs/>
      <w:color w:val="0F4761" w:themeColor="accent1" w:themeShade="BF"/>
    </w:rPr>
  </w:style>
  <w:style w:type="paragraph" w:styleId="IntenseQuote">
    <w:name w:val="Intense Quote"/>
    <w:basedOn w:val="Normal"/>
    <w:next w:val="Normal"/>
    <w:link w:val="IntenseQuoteChar"/>
    <w:uiPriority w:val="30"/>
    <w:qFormat/>
    <w:rsid w:val="00F103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03A6"/>
    <w:rPr>
      <w:i/>
      <w:iCs/>
      <w:color w:val="0F4761" w:themeColor="accent1" w:themeShade="BF"/>
    </w:rPr>
  </w:style>
  <w:style w:type="character" w:styleId="IntenseReference">
    <w:name w:val="Intense Reference"/>
    <w:basedOn w:val="DefaultParagraphFont"/>
    <w:uiPriority w:val="32"/>
    <w:qFormat/>
    <w:rsid w:val="00F103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11286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1102</TotalTime>
  <Pages>3</Pages>
  <Words>751</Words>
  <Characters>4285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matthew.sanders@wayland.wbu.edu</dc:creator>
  <cp:keywords/>
  <dc:description/>
  <cp:lastModifiedBy>Matt Sanders</cp:lastModifiedBy>
  <cp:revision>3</cp:revision>
  <dcterms:created xsi:type="dcterms:W3CDTF">2024-04-15T02:12:00Z</dcterms:created>
  <dcterms:modified xsi:type="dcterms:W3CDTF">2024-04-16T23:59:00Z</dcterms:modified>
</cp:coreProperties>
</file>