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6259C" w14:textId="77777777" w:rsidR="0021546B" w:rsidRDefault="0021546B" w:rsidP="0021546B">
      <w:pPr>
        <w:spacing w:after="0" w:line="240" w:lineRule="auto"/>
        <w:rPr>
          <w:rFonts w:ascii="Calibri" w:hAnsi="Calibri" w:cs="Calibri"/>
          <w:b/>
          <w:bCs/>
          <w:sz w:val="22"/>
          <w:szCs w:val="22"/>
        </w:rPr>
      </w:pPr>
      <w:r w:rsidRPr="00CA7142">
        <w:rPr>
          <w:rFonts w:ascii="Calibri" w:hAnsi="Calibri" w:cs="Calibri"/>
          <w:b/>
          <w:bCs/>
          <w:sz w:val="22"/>
          <w:szCs w:val="22"/>
        </w:rPr>
        <w:t>The First Sign: Replacing the Old with the New</w:t>
      </w:r>
    </w:p>
    <w:p w14:paraId="6D27F1D5" w14:textId="39250D47" w:rsidR="0021546B" w:rsidRDefault="0021546B" w:rsidP="0021546B">
      <w:pPr>
        <w:spacing w:after="0" w:line="240" w:lineRule="auto"/>
        <w:rPr>
          <w:rFonts w:ascii="Calibri" w:hAnsi="Calibri" w:cs="Calibri"/>
          <w:sz w:val="22"/>
          <w:szCs w:val="22"/>
        </w:rPr>
      </w:pPr>
      <w:r w:rsidRPr="0021546B">
        <w:rPr>
          <w:rFonts w:ascii="Calibri" w:hAnsi="Calibri" w:cs="Calibri"/>
          <w:sz w:val="22"/>
          <w:szCs w:val="22"/>
        </w:rPr>
        <w:t>John 2:1-12</w:t>
      </w:r>
    </w:p>
    <w:p w14:paraId="51EA809E" w14:textId="77777777" w:rsidR="0021546B" w:rsidRDefault="0021546B" w:rsidP="0021546B">
      <w:pPr>
        <w:spacing w:after="0" w:line="240" w:lineRule="auto"/>
        <w:rPr>
          <w:rFonts w:ascii="Calibri" w:hAnsi="Calibri" w:cs="Calibri"/>
          <w:sz w:val="22"/>
          <w:szCs w:val="22"/>
        </w:rPr>
      </w:pPr>
    </w:p>
    <w:p w14:paraId="6F114100" w14:textId="1FB6736F" w:rsidR="0021546B" w:rsidRPr="0021546B" w:rsidRDefault="0021546B" w:rsidP="0021546B">
      <w:pPr>
        <w:spacing w:after="0" w:line="240" w:lineRule="auto"/>
        <w:rPr>
          <w:rFonts w:ascii="Calibri" w:hAnsi="Calibri" w:cs="Calibri"/>
          <w:i/>
          <w:iCs/>
          <w:sz w:val="22"/>
          <w:szCs w:val="22"/>
        </w:rPr>
      </w:pPr>
      <w:r w:rsidRPr="0021546B">
        <w:rPr>
          <w:rFonts w:ascii="Calibri" w:hAnsi="Calibri" w:cs="Calibri"/>
          <w:i/>
          <w:iCs/>
          <w:sz w:val="22"/>
          <w:szCs w:val="22"/>
        </w:rPr>
        <w:t xml:space="preserve">On the third day there was a wedding at Cana in Galilee, and the mother of Jesus was there. </w:t>
      </w:r>
      <w:r w:rsidRPr="0021546B">
        <w:rPr>
          <w:rFonts w:ascii="Calibri" w:hAnsi="Calibri" w:cs="Calibri"/>
          <w:b/>
          <w:i/>
          <w:iCs/>
          <w:sz w:val="22"/>
          <w:szCs w:val="22"/>
          <w:vertAlign w:val="superscript"/>
        </w:rPr>
        <w:t>2 </w:t>
      </w:r>
      <w:r w:rsidRPr="0021546B">
        <w:rPr>
          <w:rFonts w:ascii="Calibri" w:hAnsi="Calibri" w:cs="Calibri"/>
          <w:i/>
          <w:iCs/>
          <w:sz w:val="22"/>
          <w:szCs w:val="22"/>
        </w:rPr>
        <w:t xml:space="preserve">Jesus also was invited to the wedding with his disciples. </w:t>
      </w:r>
      <w:r w:rsidRPr="0021546B">
        <w:rPr>
          <w:rFonts w:ascii="Calibri" w:hAnsi="Calibri" w:cs="Calibri"/>
          <w:b/>
          <w:i/>
          <w:iCs/>
          <w:sz w:val="22"/>
          <w:szCs w:val="22"/>
          <w:vertAlign w:val="superscript"/>
        </w:rPr>
        <w:t>3 </w:t>
      </w:r>
      <w:r w:rsidRPr="0021546B">
        <w:rPr>
          <w:rFonts w:ascii="Calibri" w:hAnsi="Calibri" w:cs="Calibri"/>
          <w:i/>
          <w:iCs/>
          <w:sz w:val="22"/>
          <w:szCs w:val="22"/>
        </w:rPr>
        <w:t xml:space="preserve">When the wine ran out, the mother of Jesus said to him, “They have no wine.” </w:t>
      </w:r>
      <w:r w:rsidRPr="0021546B">
        <w:rPr>
          <w:rFonts w:ascii="Calibri" w:hAnsi="Calibri" w:cs="Calibri"/>
          <w:b/>
          <w:i/>
          <w:iCs/>
          <w:sz w:val="22"/>
          <w:szCs w:val="22"/>
          <w:vertAlign w:val="superscript"/>
        </w:rPr>
        <w:t>4 </w:t>
      </w:r>
      <w:r w:rsidRPr="0021546B">
        <w:rPr>
          <w:rFonts w:ascii="Calibri" w:hAnsi="Calibri" w:cs="Calibri"/>
          <w:i/>
          <w:iCs/>
          <w:sz w:val="22"/>
          <w:szCs w:val="22"/>
        </w:rPr>
        <w:t xml:space="preserve">And Jesus said to her, “Woman, what does this have to do with me? My hour has not yet come.” </w:t>
      </w:r>
      <w:r w:rsidRPr="0021546B">
        <w:rPr>
          <w:rFonts w:ascii="Calibri" w:hAnsi="Calibri" w:cs="Calibri"/>
          <w:b/>
          <w:i/>
          <w:iCs/>
          <w:sz w:val="22"/>
          <w:szCs w:val="22"/>
          <w:vertAlign w:val="superscript"/>
        </w:rPr>
        <w:t>5 </w:t>
      </w:r>
      <w:r w:rsidRPr="0021546B">
        <w:rPr>
          <w:rFonts w:ascii="Calibri" w:hAnsi="Calibri" w:cs="Calibri"/>
          <w:i/>
          <w:iCs/>
          <w:sz w:val="22"/>
          <w:szCs w:val="22"/>
        </w:rPr>
        <w:t xml:space="preserve">His mother said to the servants, “Do whatever he tells you.” </w:t>
      </w:r>
      <w:r w:rsidRPr="0021546B">
        <w:rPr>
          <w:rFonts w:ascii="Calibri" w:hAnsi="Calibri" w:cs="Calibri"/>
          <w:b/>
          <w:i/>
          <w:iCs/>
          <w:sz w:val="22"/>
          <w:szCs w:val="22"/>
          <w:vertAlign w:val="superscript"/>
        </w:rPr>
        <w:t>6 </w:t>
      </w:r>
      <w:r w:rsidRPr="0021546B">
        <w:rPr>
          <w:rFonts w:ascii="Calibri" w:hAnsi="Calibri" w:cs="Calibri"/>
          <w:i/>
          <w:iCs/>
          <w:sz w:val="22"/>
          <w:szCs w:val="22"/>
        </w:rPr>
        <w:t xml:space="preserve">Now there were six stone water jars there for the Jewish rites of purification, each holding twenty or thirty gallons. </w:t>
      </w:r>
      <w:r w:rsidRPr="0021546B">
        <w:rPr>
          <w:rFonts w:ascii="Calibri" w:hAnsi="Calibri" w:cs="Calibri"/>
          <w:b/>
          <w:i/>
          <w:iCs/>
          <w:sz w:val="22"/>
          <w:szCs w:val="22"/>
          <w:vertAlign w:val="superscript"/>
        </w:rPr>
        <w:t>7 </w:t>
      </w:r>
      <w:r w:rsidRPr="0021546B">
        <w:rPr>
          <w:rFonts w:ascii="Calibri" w:hAnsi="Calibri" w:cs="Calibri"/>
          <w:i/>
          <w:iCs/>
          <w:sz w:val="22"/>
          <w:szCs w:val="22"/>
        </w:rPr>
        <w:t xml:space="preserve">Jesus said to the servants, “Fill the jars with water.” And they filled them up to the brim. </w:t>
      </w:r>
      <w:r w:rsidRPr="0021546B">
        <w:rPr>
          <w:rFonts w:ascii="Calibri" w:hAnsi="Calibri" w:cs="Calibri"/>
          <w:b/>
          <w:i/>
          <w:iCs/>
          <w:sz w:val="22"/>
          <w:szCs w:val="22"/>
          <w:vertAlign w:val="superscript"/>
        </w:rPr>
        <w:t>8 </w:t>
      </w:r>
      <w:r w:rsidRPr="0021546B">
        <w:rPr>
          <w:rFonts w:ascii="Calibri" w:hAnsi="Calibri" w:cs="Calibri"/>
          <w:i/>
          <w:iCs/>
          <w:sz w:val="22"/>
          <w:szCs w:val="22"/>
        </w:rPr>
        <w:t xml:space="preserve">And he said to them, “Now draw some out and take it to the master of the feast.” </w:t>
      </w:r>
      <w:proofErr w:type="gramStart"/>
      <w:r w:rsidRPr="0021546B">
        <w:rPr>
          <w:rFonts w:ascii="Calibri" w:hAnsi="Calibri" w:cs="Calibri"/>
          <w:i/>
          <w:iCs/>
          <w:sz w:val="22"/>
          <w:szCs w:val="22"/>
        </w:rPr>
        <w:t>So</w:t>
      </w:r>
      <w:proofErr w:type="gramEnd"/>
      <w:r w:rsidRPr="0021546B">
        <w:rPr>
          <w:rFonts w:ascii="Calibri" w:hAnsi="Calibri" w:cs="Calibri"/>
          <w:i/>
          <w:iCs/>
          <w:sz w:val="22"/>
          <w:szCs w:val="22"/>
        </w:rPr>
        <w:t xml:space="preserve"> they took it. </w:t>
      </w:r>
      <w:r w:rsidRPr="0021546B">
        <w:rPr>
          <w:rFonts w:ascii="Calibri" w:hAnsi="Calibri" w:cs="Calibri"/>
          <w:b/>
          <w:i/>
          <w:iCs/>
          <w:sz w:val="22"/>
          <w:szCs w:val="22"/>
          <w:vertAlign w:val="superscript"/>
        </w:rPr>
        <w:t>9 </w:t>
      </w:r>
      <w:r w:rsidRPr="0021546B">
        <w:rPr>
          <w:rFonts w:ascii="Calibri" w:hAnsi="Calibri" w:cs="Calibri"/>
          <w:i/>
          <w:iCs/>
          <w:sz w:val="22"/>
          <w:szCs w:val="22"/>
        </w:rPr>
        <w:t xml:space="preserve">When the master of the feast tasted the water now become wine, and did not know where it came from (though the servants who had drawn the water knew), the master of the feast called the bridegroom </w:t>
      </w:r>
      <w:r w:rsidRPr="0021546B">
        <w:rPr>
          <w:rFonts w:ascii="Calibri" w:hAnsi="Calibri" w:cs="Calibri"/>
          <w:b/>
          <w:i/>
          <w:iCs/>
          <w:sz w:val="22"/>
          <w:szCs w:val="22"/>
          <w:vertAlign w:val="superscript"/>
        </w:rPr>
        <w:t>10 </w:t>
      </w:r>
      <w:r w:rsidRPr="0021546B">
        <w:rPr>
          <w:rFonts w:ascii="Calibri" w:hAnsi="Calibri" w:cs="Calibri"/>
          <w:i/>
          <w:iCs/>
          <w:sz w:val="22"/>
          <w:szCs w:val="22"/>
        </w:rPr>
        <w:t xml:space="preserve">and said to him, “Everyone serves the good wine first, and when people have drunk freely, then the poor wine. But you have kept the good wine until now.” </w:t>
      </w:r>
      <w:r w:rsidRPr="0021546B">
        <w:rPr>
          <w:rFonts w:ascii="Calibri" w:hAnsi="Calibri" w:cs="Calibri"/>
          <w:b/>
          <w:i/>
          <w:iCs/>
          <w:sz w:val="22"/>
          <w:szCs w:val="22"/>
          <w:vertAlign w:val="superscript"/>
        </w:rPr>
        <w:t>11 </w:t>
      </w:r>
      <w:r w:rsidRPr="0021546B">
        <w:rPr>
          <w:rFonts w:ascii="Calibri" w:hAnsi="Calibri" w:cs="Calibri"/>
          <w:i/>
          <w:iCs/>
          <w:sz w:val="22"/>
          <w:szCs w:val="22"/>
        </w:rPr>
        <w:t xml:space="preserve">This, the first of his signs, Jesus did at Cana in </w:t>
      </w:r>
      <w:proofErr w:type="gramStart"/>
      <w:r w:rsidRPr="0021546B">
        <w:rPr>
          <w:rFonts w:ascii="Calibri" w:hAnsi="Calibri" w:cs="Calibri"/>
          <w:i/>
          <w:iCs/>
          <w:sz w:val="22"/>
          <w:szCs w:val="22"/>
        </w:rPr>
        <w:t>Galilee, and</w:t>
      </w:r>
      <w:proofErr w:type="gramEnd"/>
      <w:r w:rsidRPr="0021546B">
        <w:rPr>
          <w:rFonts w:ascii="Calibri" w:hAnsi="Calibri" w:cs="Calibri"/>
          <w:i/>
          <w:iCs/>
          <w:sz w:val="22"/>
          <w:szCs w:val="22"/>
        </w:rPr>
        <w:t xml:space="preserve"> manifested his glory. And his disciples believed in him. </w:t>
      </w:r>
      <w:r w:rsidRPr="0021546B">
        <w:rPr>
          <w:rFonts w:ascii="Calibri" w:hAnsi="Calibri" w:cs="Calibri"/>
          <w:b/>
          <w:i/>
          <w:iCs/>
          <w:sz w:val="22"/>
          <w:szCs w:val="22"/>
          <w:vertAlign w:val="superscript"/>
        </w:rPr>
        <w:t>12 </w:t>
      </w:r>
      <w:r w:rsidRPr="0021546B">
        <w:rPr>
          <w:rFonts w:ascii="Calibri" w:hAnsi="Calibri" w:cs="Calibri"/>
          <w:i/>
          <w:iCs/>
          <w:sz w:val="22"/>
          <w:szCs w:val="22"/>
        </w:rPr>
        <w:t>After this he went down to Capernaum, with his mother and his brothers and his disciples, and they stayed there for a few days.</w:t>
      </w:r>
    </w:p>
    <w:p w14:paraId="7C8A2CA8" w14:textId="77777777" w:rsidR="007331D6" w:rsidRDefault="007331D6" w:rsidP="0021546B">
      <w:pPr>
        <w:spacing w:after="0" w:line="240" w:lineRule="auto"/>
        <w:rPr>
          <w:rFonts w:ascii="Calibri" w:hAnsi="Calibri" w:cs="Calibri"/>
          <w:sz w:val="22"/>
          <w:szCs w:val="22"/>
        </w:rPr>
      </w:pPr>
    </w:p>
    <w:p w14:paraId="1CA13AFA" w14:textId="54F47FEC" w:rsidR="00AD2928" w:rsidRDefault="00AD2928" w:rsidP="0021546B">
      <w:pPr>
        <w:spacing w:after="0" w:line="240" w:lineRule="auto"/>
        <w:rPr>
          <w:rFonts w:ascii="Calibri" w:hAnsi="Calibri" w:cs="Calibri"/>
          <w:sz w:val="22"/>
          <w:szCs w:val="22"/>
        </w:rPr>
      </w:pPr>
      <w:r>
        <w:rPr>
          <w:rFonts w:ascii="Calibri" w:hAnsi="Calibri" w:cs="Calibri"/>
          <w:sz w:val="22"/>
          <w:szCs w:val="22"/>
        </w:rPr>
        <w:t>John moves from introducing who Jesus is and emphasizing the theme of witness to a story about what Jesus did and how that helps us understand more of who He is.</w:t>
      </w:r>
    </w:p>
    <w:p w14:paraId="37B9787D" w14:textId="77777777" w:rsidR="00AD2928" w:rsidRDefault="00AD2928" w:rsidP="0021546B">
      <w:pPr>
        <w:spacing w:after="0" w:line="240" w:lineRule="auto"/>
        <w:rPr>
          <w:rFonts w:ascii="Calibri" w:hAnsi="Calibri" w:cs="Calibri"/>
          <w:sz w:val="22"/>
          <w:szCs w:val="22"/>
        </w:rPr>
      </w:pPr>
    </w:p>
    <w:p w14:paraId="743B6D5E" w14:textId="720E8B7F" w:rsidR="00AD2928" w:rsidRDefault="00AD2928" w:rsidP="0021546B">
      <w:pPr>
        <w:spacing w:after="0" w:line="240" w:lineRule="auto"/>
        <w:rPr>
          <w:rFonts w:ascii="Calibri" w:hAnsi="Calibri" w:cs="Calibri"/>
          <w:sz w:val="22"/>
          <w:szCs w:val="22"/>
        </w:rPr>
      </w:pPr>
      <w:r>
        <w:rPr>
          <w:rFonts w:ascii="Calibri" w:hAnsi="Calibri" w:cs="Calibri"/>
          <w:sz w:val="22"/>
          <w:szCs w:val="22"/>
        </w:rPr>
        <w:t>Review:</w:t>
      </w:r>
    </w:p>
    <w:p w14:paraId="363BE340" w14:textId="18C4792F" w:rsidR="00AD2928" w:rsidRDefault="00AD2928" w:rsidP="00AD2928">
      <w:pPr>
        <w:pStyle w:val="ListParagraph"/>
        <w:numPr>
          <w:ilvl w:val="0"/>
          <w:numId w:val="1"/>
        </w:numPr>
        <w:spacing w:after="0" w:line="360" w:lineRule="auto"/>
        <w:rPr>
          <w:rFonts w:ascii="Calibri" w:hAnsi="Calibri" w:cs="Calibri"/>
          <w:sz w:val="22"/>
          <w:szCs w:val="22"/>
        </w:rPr>
      </w:pPr>
      <w:r>
        <w:rPr>
          <w:rFonts w:ascii="Calibri" w:hAnsi="Calibri" w:cs="Calibri"/>
          <w:sz w:val="22"/>
          <w:szCs w:val="22"/>
        </w:rPr>
        <w:t>Jesus is the Eternal ______________, who was with God and is God.</w:t>
      </w:r>
    </w:p>
    <w:p w14:paraId="6EE3F82D" w14:textId="792EF045" w:rsidR="00AD2928" w:rsidRDefault="00AD2928" w:rsidP="00AD2928">
      <w:pPr>
        <w:pStyle w:val="ListParagraph"/>
        <w:numPr>
          <w:ilvl w:val="0"/>
          <w:numId w:val="1"/>
        </w:numPr>
        <w:spacing w:after="0" w:line="360" w:lineRule="auto"/>
        <w:rPr>
          <w:rFonts w:ascii="Calibri" w:hAnsi="Calibri" w:cs="Calibri"/>
          <w:sz w:val="22"/>
          <w:szCs w:val="22"/>
        </w:rPr>
      </w:pPr>
      <w:r>
        <w:rPr>
          <w:rFonts w:ascii="Calibri" w:hAnsi="Calibri" w:cs="Calibri"/>
          <w:sz w:val="22"/>
          <w:szCs w:val="22"/>
        </w:rPr>
        <w:t>Jesus is the Word become ______________, who lives with us and dies for us.</w:t>
      </w:r>
    </w:p>
    <w:p w14:paraId="29C8CF7A" w14:textId="396BE411" w:rsidR="00AD2928" w:rsidRDefault="00AD2928" w:rsidP="00AD2928">
      <w:pPr>
        <w:pStyle w:val="ListParagraph"/>
        <w:numPr>
          <w:ilvl w:val="0"/>
          <w:numId w:val="1"/>
        </w:numPr>
        <w:spacing w:after="0" w:line="360" w:lineRule="auto"/>
        <w:rPr>
          <w:rFonts w:ascii="Calibri" w:hAnsi="Calibri" w:cs="Calibri"/>
          <w:sz w:val="22"/>
          <w:szCs w:val="22"/>
        </w:rPr>
      </w:pPr>
      <w:r>
        <w:rPr>
          <w:rFonts w:ascii="Calibri" w:hAnsi="Calibri" w:cs="Calibri"/>
          <w:sz w:val="22"/>
          <w:szCs w:val="22"/>
        </w:rPr>
        <w:t>Jesus is the ____________ of the world and the giver of new _____________.</w:t>
      </w:r>
    </w:p>
    <w:p w14:paraId="12ED3074" w14:textId="0C9197C1" w:rsidR="00AD2928" w:rsidRDefault="00AD2928" w:rsidP="00AD2928">
      <w:pPr>
        <w:pStyle w:val="ListParagraph"/>
        <w:numPr>
          <w:ilvl w:val="0"/>
          <w:numId w:val="1"/>
        </w:numPr>
        <w:spacing w:after="0" w:line="360" w:lineRule="auto"/>
        <w:rPr>
          <w:rFonts w:ascii="Calibri" w:hAnsi="Calibri" w:cs="Calibri"/>
          <w:sz w:val="22"/>
          <w:szCs w:val="22"/>
        </w:rPr>
      </w:pPr>
      <w:r>
        <w:rPr>
          <w:rFonts w:ascii="Calibri" w:hAnsi="Calibri" w:cs="Calibri"/>
          <w:sz w:val="22"/>
          <w:szCs w:val="22"/>
        </w:rPr>
        <w:t>All who truly believe in Jesus are made ______________ of God.</w:t>
      </w:r>
    </w:p>
    <w:p w14:paraId="2B253ED7" w14:textId="66802BD7" w:rsidR="00AD2928" w:rsidRPr="00AD2928" w:rsidRDefault="00AD2928" w:rsidP="00AD2928">
      <w:pPr>
        <w:pStyle w:val="ListParagraph"/>
        <w:numPr>
          <w:ilvl w:val="0"/>
          <w:numId w:val="1"/>
        </w:numPr>
        <w:spacing w:after="0" w:line="360" w:lineRule="auto"/>
        <w:rPr>
          <w:rFonts w:ascii="Calibri" w:hAnsi="Calibri" w:cs="Calibri"/>
          <w:sz w:val="22"/>
          <w:szCs w:val="22"/>
        </w:rPr>
      </w:pPr>
      <w:r>
        <w:rPr>
          <w:rFonts w:ascii="Calibri" w:hAnsi="Calibri" w:cs="Calibri"/>
          <w:sz w:val="22"/>
          <w:szCs w:val="22"/>
        </w:rPr>
        <w:t>All who truly believe in Jesus become _______________ of Him and ________________ for Him.</w:t>
      </w:r>
    </w:p>
    <w:p w14:paraId="01E72305" w14:textId="77777777" w:rsidR="00AD2928" w:rsidRDefault="00AD2928" w:rsidP="0021546B">
      <w:pPr>
        <w:spacing w:after="0" w:line="240" w:lineRule="auto"/>
        <w:rPr>
          <w:rFonts w:ascii="Calibri" w:hAnsi="Calibri" w:cs="Calibri"/>
          <w:sz w:val="22"/>
          <w:szCs w:val="22"/>
        </w:rPr>
      </w:pPr>
    </w:p>
    <w:p w14:paraId="2D8F5A3C" w14:textId="467224D5" w:rsidR="00AD2928" w:rsidRDefault="00AD2928" w:rsidP="0021546B">
      <w:pPr>
        <w:spacing w:after="0" w:line="240" w:lineRule="auto"/>
        <w:rPr>
          <w:rFonts w:ascii="Calibri" w:hAnsi="Calibri" w:cs="Calibri"/>
          <w:sz w:val="22"/>
          <w:szCs w:val="22"/>
        </w:rPr>
      </w:pPr>
      <w:r>
        <w:rPr>
          <w:rFonts w:ascii="Calibri" w:hAnsi="Calibri" w:cs="Calibri"/>
          <w:sz w:val="22"/>
          <w:szCs w:val="22"/>
        </w:rPr>
        <w:t xml:space="preserve">In chapter 2, Jesus and his disciples are at a wedding feast. Some </w:t>
      </w:r>
      <w:proofErr w:type="gramStart"/>
      <w:r>
        <w:rPr>
          <w:rFonts w:ascii="Calibri" w:hAnsi="Calibri" w:cs="Calibri"/>
          <w:sz w:val="22"/>
          <w:szCs w:val="22"/>
        </w:rPr>
        <w:t>context</w:t>
      </w:r>
      <w:proofErr w:type="gramEnd"/>
      <w:r>
        <w:rPr>
          <w:rFonts w:ascii="Calibri" w:hAnsi="Calibri" w:cs="Calibri"/>
          <w:sz w:val="22"/>
          <w:szCs w:val="22"/>
        </w:rPr>
        <w:t>:</w:t>
      </w:r>
    </w:p>
    <w:p w14:paraId="1044A575" w14:textId="29049BF8" w:rsidR="00AD2928" w:rsidRDefault="00AD2928" w:rsidP="00AD2928">
      <w:pPr>
        <w:pStyle w:val="ListParagraph"/>
        <w:numPr>
          <w:ilvl w:val="0"/>
          <w:numId w:val="2"/>
        </w:numPr>
        <w:spacing w:after="0" w:line="240" w:lineRule="auto"/>
        <w:rPr>
          <w:rFonts w:ascii="Calibri" w:hAnsi="Calibri" w:cs="Calibri"/>
          <w:sz w:val="22"/>
          <w:szCs w:val="22"/>
        </w:rPr>
      </w:pPr>
      <w:r>
        <w:rPr>
          <w:rFonts w:ascii="Calibri" w:hAnsi="Calibri" w:cs="Calibri"/>
          <w:sz w:val="22"/>
          <w:szCs w:val="22"/>
        </w:rPr>
        <w:t>In this time, wedding feasts lasted days or even weeks depending on how wealthy the families were.</w:t>
      </w:r>
    </w:p>
    <w:p w14:paraId="77AB7CC1" w14:textId="3306E865" w:rsidR="00AD2928" w:rsidRDefault="00AD2928" w:rsidP="00AD2928">
      <w:pPr>
        <w:pStyle w:val="ListParagraph"/>
        <w:numPr>
          <w:ilvl w:val="0"/>
          <w:numId w:val="2"/>
        </w:numPr>
        <w:spacing w:after="0" w:line="240" w:lineRule="auto"/>
        <w:rPr>
          <w:rFonts w:ascii="Calibri" w:hAnsi="Calibri" w:cs="Calibri"/>
          <w:sz w:val="22"/>
          <w:szCs w:val="22"/>
        </w:rPr>
      </w:pPr>
      <w:r>
        <w:rPr>
          <w:rFonts w:ascii="Calibri" w:hAnsi="Calibri" w:cs="Calibri"/>
          <w:sz w:val="22"/>
          <w:szCs w:val="22"/>
        </w:rPr>
        <w:t>The families were expected to provide food and drink during this time.</w:t>
      </w:r>
    </w:p>
    <w:p w14:paraId="269E663C" w14:textId="65A1EC54" w:rsidR="00AD2928" w:rsidRDefault="00AD2928" w:rsidP="00AD2928">
      <w:pPr>
        <w:pStyle w:val="ListParagraph"/>
        <w:numPr>
          <w:ilvl w:val="0"/>
          <w:numId w:val="2"/>
        </w:numPr>
        <w:spacing w:after="0" w:line="240" w:lineRule="auto"/>
        <w:rPr>
          <w:rFonts w:ascii="Calibri" w:hAnsi="Calibri" w:cs="Calibri"/>
          <w:sz w:val="22"/>
          <w:szCs w:val="22"/>
        </w:rPr>
      </w:pPr>
      <w:r>
        <w:rPr>
          <w:rFonts w:ascii="Calibri" w:hAnsi="Calibri" w:cs="Calibri"/>
          <w:sz w:val="22"/>
          <w:szCs w:val="22"/>
        </w:rPr>
        <w:t>Guests were family, friends, and many other people from the community.</w:t>
      </w:r>
    </w:p>
    <w:p w14:paraId="2A38D87A" w14:textId="07AA7F86" w:rsidR="00AD2928" w:rsidRDefault="00AD2928" w:rsidP="00AD2928">
      <w:pPr>
        <w:pStyle w:val="ListParagraph"/>
        <w:numPr>
          <w:ilvl w:val="0"/>
          <w:numId w:val="2"/>
        </w:numPr>
        <w:spacing w:after="0" w:line="240" w:lineRule="auto"/>
        <w:rPr>
          <w:rFonts w:ascii="Calibri" w:hAnsi="Calibri" w:cs="Calibri"/>
          <w:sz w:val="22"/>
          <w:szCs w:val="22"/>
        </w:rPr>
      </w:pPr>
      <w:r>
        <w:rPr>
          <w:rFonts w:ascii="Calibri" w:hAnsi="Calibri" w:cs="Calibri"/>
          <w:sz w:val="22"/>
          <w:szCs w:val="22"/>
        </w:rPr>
        <w:t>The feast usually occurred after the couple had been legally married for a year but had not begun to live together.</w:t>
      </w:r>
    </w:p>
    <w:p w14:paraId="7BD0123B" w14:textId="77777777" w:rsidR="00AD2928" w:rsidRDefault="00AD2928" w:rsidP="00AD2928">
      <w:pPr>
        <w:spacing w:after="0" w:line="240" w:lineRule="auto"/>
        <w:rPr>
          <w:rFonts w:ascii="Calibri" w:hAnsi="Calibri" w:cs="Calibri"/>
          <w:sz w:val="22"/>
          <w:szCs w:val="22"/>
        </w:rPr>
      </w:pPr>
    </w:p>
    <w:p w14:paraId="1199AC22" w14:textId="7AAAE87F" w:rsidR="00AD2928" w:rsidRDefault="00AD2928" w:rsidP="00AD2928">
      <w:pPr>
        <w:spacing w:after="0" w:line="240" w:lineRule="auto"/>
        <w:rPr>
          <w:rFonts w:ascii="Calibri" w:hAnsi="Calibri" w:cs="Calibri"/>
          <w:sz w:val="22"/>
          <w:szCs w:val="22"/>
        </w:rPr>
      </w:pPr>
      <w:r>
        <w:rPr>
          <w:rFonts w:ascii="Calibri" w:hAnsi="Calibri" w:cs="Calibri"/>
          <w:sz w:val="22"/>
          <w:szCs w:val="22"/>
        </w:rPr>
        <w:t>In verse 1, we get several pieces of information: when, where, and who else is there.</w:t>
      </w:r>
    </w:p>
    <w:p w14:paraId="4BE0B14D" w14:textId="058A6052" w:rsidR="00AD2928" w:rsidRDefault="00AD2928" w:rsidP="00AD2928">
      <w:pPr>
        <w:pStyle w:val="ListParagraph"/>
        <w:numPr>
          <w:ilvl w:val="0"/>
          <w:numId w:val="3"/>
        </w:numPr>
        <w:spacing w:after="0" w:line="240" w:lineRule="auto"/>
        <w:rPr>
          <w:rFonts w:ascii="Calibri" w:hAnsi="Calibri" w:cs="Calibri"/>
          <w:sz w:val="22"/>
          <w:szCs w:val="22"/>
        </w:rPr>
      </w:pPr>
      <w:r>
        <w:rPr>
          <w:rFonts w:ascii="Calibri" w:hAnsi="Calibri" w:cs="Calibri"/>
          <w:sz w:val="22"/>
          <w:szCs w:val="22"/>
        </w:rPr>
        <w:t>In the Gospel of John, “when</w:t>
      </w:r>
      <w:r w:rsidR="00E417F0">
        <w:rPr>
          <w:rFonts w:ascii="Calibri" w:hAnsi="Calibri" w:cs="Calibri"/>
          <w:sz w:val="22"/>
          <w:szCs w:val="22"/>
        </w:rPr>
        <w:t>” is not always referencing a date. In chapter 1, we read “the next day” in verses 29, 35, and 43. Did these occur on three consecutive days? It’s possible (maybe even most probable), but John seems to be using the phrase to link these three as one unit.</w:t>
      </w:r>
    </w:p>
    <w:p w14:paraId="498C3EE7" w14:textId="06C51976" w:rsidR="00E417F0" w:rsidRDefault="00E417F0" w:rsidP="00AD2928">
      <w:pPr>
        <w:pStyle w:val="ListParagraph"/>
        <w:numPr>
          <w:ilvl w:val="0"/>
          <w:numId w:val="3"/>
        </w:numPr>
        <w:spacing w:after="0" w:line="240" w:lineRule="auto"/>
        <w:rPr>
          <w:rFonts w:ascii="Calibri" w:hAnsi="Calibri" w:cs="Calibri"/>
          <w:sz w:val="22"/>
          <w:szCs w:val="22"/>
        </w:rPr>
      </w:pPr>
      <w:r>
        <w:rPr>
          <w:rFonts w:ascii="Calibri" w:hAnsi="Calibri" w:cs="Calibri"/>
          <w:sz w:val="22"/>
          <w:szCs w:val="22"/>
        </w:rPr>
        <w:t>In 2:1, what are the possible reasons John includes the phrase “on the third day”?</w:t>
      </w:r>
    </w:p>
    <w:p w14:paraId="6C56A5B0" w14:textId="77777777" w:rsidR="00E417F0" w:rsidRDefault="00E417F0" w:rsidP="00E417F0">
      <w:pPr>
        <w:pStyle w:val="ListParagraph"/>
        <w:spacing w:after="0" w:line="240" w:lineRule="auto"/>
        <w:rPr>
          <w:rFonts w:ascii="Calibri" w:hAnsi="Calibri" w:cs="Calibri"/>
          <w:sz w:val="22"/>
          <w:szCs w:val="22"/>
        </w:rPr>
      </w:pPr>
    </w:p>
    <w:p w14:paraId="712A908E" w14:textId="3B567596" w:rsidR="00E417F0" w:rsidRDefault="00E417F0" w:rsidP="00AD2928">
      <w:pPr>
        <w:pStyle w:val="ListParagraph"/>
        <w:numPr>
          <w:ilvl w:val="0"/>
          <w:numId w:val="3"/>
        </w:numPr>
        <w:spacing w:after="0" w:line="240" w:lineRule="auto"/>
        <w:rPr>
          <w:rFonts w:ascii="Calibri" w:hAnsi="Calibri" w:cs="Calibri"/>
          <w:sz w:val="22"/>
          <w:szCs w:val="22"/>
        </w:rPr>
      </w:pPr>
      <w:r>
        <w:rPr>
          <w:rFonts w:ascii="Calibri" w:hAnsi="Calibri" w:cs="Calibri"/>
          <w:sz w:val="22"/>
          <w:szCs w:val="22"/>
        </w:rPr>
        <w:t>The where is Cana of Galilee. This is the only prominent mention of Cana in the Bible. Scholars are not even sure where it is located – except that it is in Galilee. We know this is the region where Jesus grew up and did much of his ministry. Like Nazareth, Cana is not noteworthy in history except for what Jesus did there.</w:t>
      </w:r>
    </w:p>
    <w:p w14:paraId="51F0A3E2" w14:textId="77777777" w:rsidR="00E417F0" w:rsidRPr="00E417F0" w:rsidRDefault="00E417F0" w:rsidP="00E417F0">
      <w:pPr>
        <w:pStyle w:val="ListParagraph"/>
        <w:rPr>
          <w:rFonts w:ascii="Calibri" w:hAnsi="Calibri" w:cs="Calibri"/>
          <w:sz w:val="22"/>
          <w:szCs w:val="22"/>
        </w:rPr>
      </w:pPr>
    </w:p>
    <w:p w14:paraId="6B08F6CA" w14:textId="7351EFF8" w:rsidR="00E417F0" w:rsidRDefault="00E417F0" w:rsidP="00AD2928">
      <w:pPr>
        <w:pStyle w:val="ListParagraph"/>
        <w:numPr>
          <w:ilvl w:val="0"/>
          <w:numId w:val="3"/>
        </w:numPr>
        <w:spacing w:after="0" w:line="240" w:lineRule="auto"/>
        <w:rPr>
          <w:rFonts w:ascii="Calibri" w:hAnsi="Calibri" w:cs="Calibri"/>
          <w:sz w:val="22"/>
          <w:szCs w:val="22"/>
        </w:rPr>
      </w:pPr>
      <w:r>
        <w:rPr>
          <w:rFonts w:ascii="Calibri" w:hAnsi="Calibri" w:cs="Calibri"/>
          <w:sz w:val="22"/>
          <w:szCs w:val="22"/>
        </w:rPr>
        <w:t>What is interesting about how Mary is introduced here? Why would John write it this way?</w:t>
      </w:r>
    </w:p>
    <w:p w14:paraId="14CC6FC3" w14:textId="77777777" w:rsidR="00E417F0" w:rsidRPr="00E417F0" w:rsidRDefault="00E417F0" w:rsidP="00E417F0">
      <w:pPr>
        <w:pStyle w:val="ListParagraph"/>
        <w:rPr>
          <w:rFonts w:ascii="Calibri" w:hAnsi="Calibri" w:cs="Calibri"/>
          <w:sz w:val="22"/>
          <w:szCs w:val="22"/>
        </w:rPr>
      </w:pPr>
    </w:p>
    <w:p w14:paraId="44FF64D7" w14:textId="010415B4" w:rsidR="00E417F0" w:rsidRDefault="00E417F0" w:rsidP="00E417F0">
      <w:pPr>
        <w:spacing w:after="0" w:line="240" w:lineRule="auto"/>
        <w:rPr>
          <w:rFonts w:ascii="Calibri" w:hAnsi="Calibri" w:cs="Calibri"/>
          <w:sz w:val="22"/>
          <w:szCs w:val="22"/>
        </w:rPr>
      </w:pPr>
      <w:r>
        <w:rPr>
          <w:rFonts w:ascii="Calibri" w:hAnsi="Calibri" w:cs="Calibri"/>
          <w:sz w:val="22"/>
          <w:szCs w:val="22"/>
        </w:rPr>
        <w:t xml:space="preserve">Verse 2 </w:t>
      </w:r>
      <w:r w:rsidR="00476F5C">
        <w:rPr>
          <w:rFonts w:ascii="Calibri" w:hAnsi="Calibri" w:cs="Calibri"/>
          <w:sz w:val="22"/>
          <w:szCs w:val="22"/>
        </w:rPr>
        <w:t>notes that Jesus and his disciples were invited to the wedding, which means they had some relationship to the family. At first, verse 3 seems to be the point of interest in this story. It raises several contextual questions:</w:t>
      </w:r>
    </w:p>
    <w:p w14:paraId="569E71C7" w14:textId="6132DF77" w:rsidR="00476F5C" w:rsidRDefault="00476F5C" w:rsidP="00476F5C">
      <w:pPr>
        <w:pStyle w:val="ListParagraph"/>
        <w:numPr>
          <w:ilvl w:val="0"/>
          <w:numId w:val="4"/>
        </w:numPr>
        <w:spacing w:after="0" w:line="240" w:lineRule="auto"/>
        <w:rPr>
          <w:rFonts w:ascii="Calibri" w:hAnsi="Calibri" w:cs="Calibri"/>
          <w:sz w:val="22"/>
          <w:szCs w:val="22"/>
        </w:rPr>
      </w:pPr>
      <w:r>
        <w:rPr>
          <w:rFonts w:ascii="Calibri" w:hAnsi="Calibri" w:cs="Calibri"/>
          <w:sz w:val="22"/>
          <w:szCs w:val="22"/>
        </w:rPr>
        <w:t>Why did the wine run out?</w:t>
      </w:r>
    </w:p>
    <w:p w14:paraId="4580BA2A" w14:textId="5CCFBE38" w:rsidR="00476F5C" w:rsidRDefault="00476F5C" w:rsidP="00476F5C">
      <w:pPr>
        <w:pStyle w:val="ListParagraph"/>
        <w:numPr>
          <w:ilvl w:val="0"/>
          <w:numId w:val="4"/>
        </w:numPr>
        <w:spacing w:after="0" w:line="240" w:lineRule="auto"/>
        <w:rPr>
          <w:rFonts w:ascii="Calibri" w:hAnsi="Calibri" w:cs="Calibri"/>
          <w:sz w:val="22"/>
          <w:szCs w:val="22"/>
        </w:rPr>
      </w:pPr>
      <w:r>
        <w:rPr>
          <w:rFonts w:ascii="Calibri" w:hAnsi="Calibri" w:cs="Calibri"/>
          <w:sz w:val="22"/>
          <w:szCs w:val="22"/>
        </w:rPr>
        <w:t>What possible ways could they have gotten more wine?</w:t>
      </w:r>
    </w:p>
    <w:p w14:paraId="1CF3BEA0" w14:textId="2D8E86D8" w:rsidR="00476F5C" w:rsidRDefault="00476F5C" w:rsidP="00476F5C">
      <w:pPr>
        <w:pStyle w:val="ListParagraph"/>
        <w:numPr>
          <w:ilvl w:val="0"/>
          <w:numId w:val="4"/>
        </w:numPr>
        <w:spacing w:after="0" w:line="240" w:lineRule="auto"/>
        <w:rPr>
          <w:rFonts w:ascii="Calibri" w:hAnsi="Calibri" w:cs="Calibri"/>
          <w:sz w:val="22"/>
          <w:szCs w:val="22"/>
        </w:rPr>
      </w:pPr>
      <w:r>
        <w:rPr>
          <w:rFonts w:ascii="Calibri" w:hAnsi="Calibri" w:cs="Calibri"/>
          <w:sz w:val="22"/>
          <w:szCs w:val="22"/>
        </w:rPr>
        <w:t>Why is Mary involved with solving this problem?</w:t>
      </w:r>
    </w:p>
    <w:p w14:paraId="242D6A1A" w14:textId="547C2F63" w:rsidR="00476F5C" w:rsidRDefault="00476F5C" w:rsidP="00476F5C">
      <w:pPr>
        <w:pStyle w:val="ListParagraph"/>
        <w:numPr>
          <w:ilvl w:val="0"/>
          <w:numId w:val="4"/>
        </w:numPr>
        <w:spacing w:after="0" w:line="240" w:lineRule="auto"/>
        <w:rPr>
          <w:rFonts w:ascii="Calibri" w:hAnsi="Calibri" w:cs="Calibri"/>
          <w:sz w:val="22"/>
          <w:szCs w:val="22"/>
        </w:rPr>
      </w:pPr>
      <w:r>
        <w:rPr>
          <w:rFonts w:ascii="Calibri" w:hAnsi="Calibri" w:cs="Calibri"/>
          <w:sz w:val="22"/>
          <w:szCs w:val="22"/>
        </w:rPr>
        <w:t>Why does she tell Jesus?</w:t>
      </w:r>
    </w:p>
    <w:p w14:paraId="2611C2E1" w14:textId="77777777" w:rsidR="00476F5C" w:rsidRDefault="00476F5C" w:rsidP="00476F5C">
      <w:pPr>
        <w:spacing w:after="0" w:line="240" w:lineRule="auto"/>
        <w:rPr>
          <w:rFonts w:ascii="Calibri" w:hAnsi="Calibri" w:cs="Calibri"/>
          <w:sz w:val="22"/>
          <w:szCs w:val="22"/>
        </w:rPr>
      </w:pPr>
    </w:p>
    <w:p w14:paraId="02AFA495" w14:textId="77777777" w:rsidR="00476F5C" w:rsidRDefault="00476F5C" w:rsidP="00476F5C">
      <w:pPr>
        <w:spacing w:after="0" w:line="240" w:lineRule="auto"/>
        <w:rPr>
          <w:rFonts w:ascii="Calibri" w:hAnsi="Calibri" w:cs="Calibri"/>
          <w:sz w:val="22"/>
          <w:szCs w:val="22"/>
        </w:rPr>
      </w:pPr>
    </w:p>
    <w:p w14:paraId="4E4AD654" w14:textId="77777777" w:rsidR="00476F5C" w:rsidRDefault="00476F5C" w:rsidP="00476F5C">
      <w:pPr>
        <w:spacing w:after="0" w:line="240" w:lineRule="auto"/>
        <w:rPr>
          <w:rFonts w:ascii="Calibri" w:hAnsi="Calibri" w:cs="Calibri"/>
          <w:sz w:val="22"/>
          <w:szCs w:val="22"/>
        </w:rPr>
      </w:pPr>
    </w:p>
    <w:p w14:paraId="57E03383" w14:textId="0D80003E" w:rsidR="00476F5C" w:rsidRDefault="00476F5C" w:rsidP="00476F5C">
      <w:pPr>
        <w:spacing w:after="0" w:line="240" w:lineRule="auto"/>
        <w:rPr>
          <w:rFonts w:ascii="Calibri" w:hAnsi="Calibri" w:cs="Calibri"/>
          <w:sz w:val="22"/>
          <w:szCs w:val="22"/>
        </w:rPr>
      </w:pPr>
      <w:r>
        <w:rPr>
          <w:rFonts w:ascii="Calibri" w:hAnsi="Calibri" w:cs="Calibri"/>
          <w:sz w:val="22"/>
          <w:szCs w:val="22"/>
        </w:rPr>
        <w:t>Jesus’s response also raises questions.</w:t>
      </w:r>
    </w:p>
    <w:p w14:paraId="4F3B37CD" w14:textId="172AE518" w:rsidR="00476F5C" w:rsidRDefault="00476F5C" w:rsidP="00476F5C">
      <w:pPr>
        <w:pStyle w:val="ListParagraph"/>
        <w:numPr>
          <w:ilvl w:val="0"/>
          <w:numId w:val="5"/>
        </w:numPr>
        <w:spacing w:after="0" w:line="240" w:lineRule="auto"/>
        <w:rPr>
          <w:rFonts w:ascii="Calibri" w:hAnsi="Calibri" w:cs="Calibri"/>
          <w:sz w:val="22"/>
          <w:szCs w:val="22"/>
        </w:rPr>
      </w:pPr>
      <w:r>
        <w:rPr>
          <w:rFonts w:ascii="Calibri" w:hAnsi="Calibri" w:cs="Calibri"/>
          <w:sz w:val="22"/>
          <w:szCs w:val="22"/>
        </w:rPr>
        <w:t>Why does Jesus call his mother “Woman”?</w:t>
      </w:r>
    </w:p>
    <w:p w14:paraId="12BEB090" w14:textId="176068B4" w:rsidR="00476F5C" w:rsidRDefault="00476F5C" w:rsidP="00476F5C">
      <w:pPr>
        <w:pStyle w:val="ListParagraph"/>
        <w:numPr>
          <w:ilvl w:val="0"/>
          <w:numId w:val="5"/>
        </w:numPr>
        <w:spacing w:after="0" w:line="240" w:lineRule="auto"/>
        <w:rPr>
          <w:rFonts w:ascii="Calibri" w:hAnsi="Calibri" w:cs="Calibri"/>
          <w:sz w:val="22"/>
          <w:szCs w:val="22"/>
        </w:rPr>
      </w:pPr>
      <w:r>
        <w:rPr>
          <w:rFonts w:ascii="Calibri" w:hAnsi="Calibri" w:cs="Calibri"/>
          <w:sz w:val="22"/>
          <w:szCs w:val="22"/>
        </w:rPr>
        <w:t>What does He mean when He says: “… what does this have to do with me”?</w:t>
      </w:r>
    </w:p>
    <w:p w14:paraId="786930E5" w14:textId="4ACB60D3" w:rsidR="00476F5C" w:rsidRDefault="00476F5C" w:rsidP="00476F5C">
      <w:pPr>
        <w:pStyle w:val="ListParagraph"/>
        <w:numPr>
          <w:ilvl w:val="0"/>
          <w:numId w:val="5"/>
        </w:numPr>
        <w:spacing w:after="0" w:line="240" w:lineRule="auto"/>
        <w:rPr>
          <w:rFonts w:ascii="Calibri" w:hAnsi="Calibri" w:cs="Calibri"/>
          <w:sz w:val="22"/>
          <w:szCs w:val="22"/>
        </w:rPr>
      </w:pPr>
      <w:r>
        <w:rPr>
          <w:rFonts w:ascii="Calibri" w:hAnsi="Calibri" w:cs="Calibri"/>
          <w:sz w:val="22"/>
          <w:szCs w:val="22"/>
        </w:rPr>
        <w:t>What does He mean by “My hour has not yet come”</w:t>
      </w:r>
      <w:r w:rsidR="00981F0C">
        <w:rPr>
          <w:rFonts w:ascii="Calibri" w:hAnsi="Calibri" w:cs="Calibri"/>
          <w:sz w:val="22"/>
          <w:szCs w:val="22"/>
        </w:rPr>
        <w:t>?</w:t>
      </w:r>
    </w:p>
    <w:p w14:paraId="56C21DC5" w14:textId="77777777" w:rsidR="00476F5C" w:rsidRDefault="00476F5C" w:rsidP="00476F5C">
      <w:pPr>
        <w:spacing w:after="0" w:line="240" w:lineRule="auto"/>
        <w:rPr>
          <w:rFonts w:ascii="Calibri" w:hAnsi="Calibri" w:cs="Calibri"/>
          <w:sz w:val="22"/>
          <w:szCs w:val="22"/>
        </w:rPr>
      </w:pPr>
    </w:p>
    <w:p w14:paraId="2FBABE9C" w14:textId="77777777" w:rsidR="00476F5C" w:rsidRDefault="00476F5C" w:rsidP="00476F5C">
      <w:pPr>
        <w:spacing w:after="0" w:line="240" w:lineRule="auto"/>
        <w:rPr>
          <w:rFonts w:ascii="Calibri" w:hAnsi="Calibri" w:cs="Calibri"/>
          <w:sz w:val="22"/>
          <w:szCs w:val="22"/>
        </w:rPr>
      </w:pPr>
    </w:p>
    <w:p w14:paraId="17106F16" w14:textId="77777777" w:rsidR="00476F5C" w:rsidRDefault="00476F5C" w:rsidP="0021546B">
      <w:pPr>
        <w:spacing w:after="0" w:line="240" w:lineRule="auto"/>
        <w:rPr>
          <w:rFonts w:ascii="Calibri" w:hAnsi="Calibri" w:cs="Calibri"/>
          <w:sz w:val="22"/>
          <w:szCs w:val="22"/>
        </w:rPr>
      </w:pPr>
      <w:r>
        <w:rPr>
          <w:rFonts w:ascii="Calibri" w:hAnsi="Calibri" w:cs="Calibri"/>
          <w:sz w:val="22"/>
          <w:szCs w:val="22"/>
        </w:rPr>
        <w:t>The second question in Greek is</w:t>
      </w:r>
      <w:r>
        <w:rPr>
          <w:rFonts w:ascii="Calibri" w:hAnsi="Calibri" w:cs="Calibri"/>
          <w:sz w:val="22"/>
          <w:szCs w:val="22"/>
        </w:rPr>
        <w:tab/>
      </w:r>
      <w:r w:rsidRPr="00476F5C">
        <w:rPr>
          <w:rFonts w:ascii="Calibri" w:hAnsi="Calibri" w:cs="Calibri"/>
          <w:sz w:val="22"/>
          <w:szCs w:val="22"/>
          <w:lang w:val="el-GR"/>
        </w:rPr>
        <w:t>Τί ἐμοὶ καὶ σοί, γύναι;</w:t>
      </w:r>
      <w:r>
        <w:rPr>
          <w:rFonts w:ascii="Calibri" w:hAnsi="Calibri" w:cs="Calibri"/>
          <w:sz w:val="22"/>
          <w:szCs w:val="22"/>
        </w:rPr>
        <w:t xml:space="preserve"> The semi-colon is the punctuation for a question. The first word is “What.” The next is “to me.” The third is the word often translated “and” or “also.” The fourth is “to you.” The last word is woman. Literally this reads:</w:t>
      </w:r>
    </w:p>
    <w:p w14:paraId="5E019E82" w14:textId="77777777" w:rsidR="00476F5C" w:rsidRDefault="00476F5C" w:rsidP="0021546B">
      <w:pPr>
        <w:spacing w:after="0" w:line="240" w:lineRule="auto"/>
        <w:rPr>
          <w:rFonts w:ascii="Calibri" w:hAnsi="Calibri" w:cs="Calibri"/>
          <w:sz w:val="22"/>
          <w:szCs w:val="22"/>
        </w:rPr>
      </w:pPr>
    </w:p>
    <w:p w14:paraId="6D1890C3" w14:textId="2B02C28B" w:rsidR="00AD2928" w:rsidRDefault="00476F5C" w:rsidP="0021546B">
      <w:pPr>
        <w:spacing w:after="0" w:line="240" w:lineRule="auto"/>
        <w:rPr>
          <w:rFonts w:ascii="Calibri" w:hAnsi="Calibri" w:cs="Calibri"/>
          <w:sz w:val="22"/>
          <w:szCs w:val="22"/>
        </w:rPr>
      </w:pPr>
      <w:r>
        <w:rPr>
          <w:rFonts w:ascii="Calibri" w:hAnsi="Calibri" w:cs="Calibri"/>
          <w:sz w:val="22"/>
          <w:szCs w:val="22"/>
        </w:rPr>
        <w:tab/>
        <w:t xml:space="preserve">What (is this) to me and to you, woman? </w:t>
      </w:r>
    </w:p>
    <w:p w14:paraId="6BF361E6" w14:textId="77777777" w:rsidR="00476F5C" w:rsidRPr="00476F5C" w:rsidRDefault="00476F5C" w:rsidP="0021546B">
      <w:pPr>
        <w:spacing w:after="0" w:line="240" w:lineRule="auto"/>
        <w:rPr>
          <w:rFonts w:ascii="Calibri" w:hAnsi="Calibri" w:cs="Calibri"/>
          <w:sz w:val="22"/>
          <w:szCs w:val="22"/>
        </w:rPr>
      </w:pPr>
    </w:p>
    <w:p w14:paraId="21F4F435" w14:textId="2002F0D1" w:rsidR="00476F5C" w:rsidRDefault="00476F5C" w:rsidP="00476F5C">
      <w:pPr>
        <w:rPr>
          <w:rFonts w:ascii="Calibri" w:hAnsi="Calibri" w:cs="Calibri"/>
          <w:sz w:val="22"/>
          <w:szCs w:val="22"/>
        </w:rPr>
      </w:pPr>
      <w:r w:rsidRPr="00981F0C">
        <w:rPr>
          <w:rFonts w:ascii="Calibri" w:hAnsi="Calibri" w:cs="Calibri"/>
          <w:sz w:val="22"/>
          <w:szCs w:val="22"/>
        </w:rPr>
        <w:t xml:space="preserve">This could have at least two senses. First, it means what it sounds like in English. Jesus </w:t>
      </w:r>
      <w:r w:rsidR="00981F0C" w:rsidRPr="00981F0C">
        <w:rPr>
          <w:rFonts w:ascii="Calibri" w:hAnsi="Calibri" w:cs="Calibri"/>
          <w:sz w:val="22"/>
          <w:szCs w:val="22"/>
        </w:rPr>
        <w:t>is saying something to the effect of: “Why should this concern us?”</w:t>
      </w:r>
      <w:r w:rsidRPr="00981F0C">
        <w:rPr>
          <w:rFonts w:ascii="Calibri" w:hAnsi="Calibri" w:cs="Calibri"/>
          <w:sz w:val="22"/>
          <w:szCs w:val="22"/>
        </w:rPr>
        <w:t xml:space="preserve"> </w:t>
      </w:r>
      <w:r w:rsidR="00981F0C" w:rsidRPr="00981F0C">
        <w:rPr>
          <w:rFonts w:ascii="Calibri" w:hAnsi="Calibri" w:cs="Calibri"/>
          <w:sz w:val="22"/>
          <w:szCs w:val="22"/>
        </w:rPr>
        <w:t>The second, and from Mary’s response seems more likely, Jesus is saying: “I see the problem. You don’t need to explain this further.”</w:t>
      </w:r>
    </w:p>
    <w:p w14:paraId="2B584E2D" w14:textId="5A125734" w:rsidR="00981F0C" w:rsidRDefault="00981F0C" w:rsidP="00981F0C">
      <w:pPr>
        <w:spacing w:after="0" w:line="240" w:lineRule="auto"/>
        <w:rPr>
          <w:rFonts w:ascii="Calibri" w:hAnsi="Calibri" w:cs="Calibri"/>
          <w:sz w:val="22"/>
          <w:szCs w:val="22"/>
        </w:rPr>
      </w:pPr>
      <w:r>
        <w:rPr>
          <w:rFonts w:ascii="Calibri" w:hAnsi="Calibri" w:cs="Calibri"/>
          <w:sz w:val="22"/>
          <w:szCs w:val="22"/>
        </w:rPr>
        <w:t xml:space="preserve">The third question concerns Jesus </w:t>
      </w:r>
      <w:proofErr w:type="gramStart"/>
      <w:r>
        <w:rPr>
          <w:rFonts w:ascii="Calibri" w:hAnsi="Calibri" w:cs="Calibri"/>
          <w:sz w:val="22"/>
          <w:szCs w:val="22"/>
        </w:rPr>
        <w:t>saying</w:t>
      </w:r>
      <w:proofErr w:type="gramEnd"/>
      <w:r>
        <w:rPr>
          <w:rFonts w:ascii="Calibri" w:hAnsi="Calibri" w:cs="Calibri"/>
          <w:sz w:val="22"/>
          <w:szCs w:val="22"/>
        </w:rPr>
        <w:t xml:space="preserve"> “My hour has not yet come.” This introduces several important themes in the Gospel of John.</w:t>
      </w:r>
    </w:p>
    <w:p w14:paraId="300E9EAC" w14:textId="2F15C33D" w:rsidR="00981F0C" w:rsidRDefault="00981F0C" w:rsidP="00981F0C">
      <w:pPr>
        <w:pStyle w:val="ListParagraph"/>
        <w:numPr>
          <w:ilvl w:val="0"/>
          <w:numId w:val="6"/>
        </w:numPr>
        <w:spacing w:after="0" w:line="240" w:lineRule="auto"/>
        <w:rPr>
          <w:rFonts w:ascii="Calibri" w:hAnsi="Calibri" w:cs="Calibri"/>
          <w:sz w:val="22"/>
          <w:szCs w:val="22"/>
        </w:rPr>
      </w:pPr>
      <w:r>
        <w:rPr>
          <w:rFonts w:ascii="Calibri" w:hAnsi="Calibri" w:cs="Calibri"/>
          <w:sz w:val="22"/>
          <w:szCs w:val="22"/>
        </w:rPr>
        <w:t>“My hour” often refers to the crucifixion and all the events leading up to the crucifixion. It is a way of saying the coming time that will fulfill His mission.</w:t>
      </w:r>
    </w:p>
    <w:p w14:paraId="3C04B016" w14:textId="299A95BE" w:rsidR="00981F0C" w:rsidRDefault="00981F0C" w:rsidP="00981F0C">
      <w:pPr>
        <w:pStyle w:val="ListParagraph"/>
        <w:numPr>
          <w:ilvl w:val="0"/>
          <w:numId w:val="6"/>
        </w:numPr>
        <w:spacing w:after="0" w:line="240" w:lineRule="auto"/>
        <w:rPr>
          <w:rFonts w:ascii="Calibri" w:hAnsi="Calibri" w:cs="Calibri"/>
          <w:sz w:val="22"/>
          <w:szCs w:val="22"/>
        </w:rPr>
      </w:pPr>
      <w:r>
        <w:rPr>
          <w:rFonts w:ascii="Calibri" w:hAnsi="Calibri" w:cs="Calibri"/>
          <w:sz w:val="22"/>
          <w:szCs w:val="22"/>
        </w:rPr>
        <w:t>Much of what Jesus will do in His ministry is tied to this.</w:t>
      </w:r>
    </w:p>
    <w:p w14:paraId="12272E69" w14:textId="16CBC32C" w:rsidR="00981F0C" w:rsidRDefault="00981F0C" w:rsidP="00981F0C">
      <w:pPr>
        <w:pStyle w:val="ListParagraph"/>
        <w:numPr>
          <w:ilvl w:val="0"/>
          <w:numId w:val="6"/>
        </w:numPr>
        <w:spacing w:after="0" w:line="240" w:lineRule="auto"/>
        <w:rPr>
          <w:rFonts w:ascii="Calibri" w:hAnsi="Calibri" w:cs="Calibri"/>
          <w:sz w:val="22"/>
          <w:szCs w:val="22"/>
        </w:rPr>
      </w:pPr>
      <w:r>
        <w:rPr>
          <w:rFonts w:ascii="Calibri" w:hAnsi="Calibri" w:cs="Calibri"/>
          <w:sz w:val="22"/>
          <w:szCs w:val="22"/>
        </w:rPr>
        <w:t>Jesus must give His life voluntarily and at the right time. No need and no person, even His mother, has control over this. As He will state repeatedly, He came to do the Father’s will.</w:t>
      </w:r>
    </w:p>
    <w:p w14:paraId="22D95C26" w14:textId="77777777" w:rsidR="00981F0C" w:rsidRPr="00981F0C" w:rsidRDefault="00981F0C" w:rsidP="00981F0C">
      <w:pPr>
        <w:spacing w:after="0" w:line="240" w:lineRule="auto"/>
        <w:rPr>
          <w:rFonts w:ascii="Calibri" w:hAnsi="Calibri" w:cs="Calibri"/>
          <w:sz w:val="22"/>
          <w:szCs w:val="22"/>
        </w:rPr>
      </w:pPr>
    </w:p>
    <w:p w14:paraId="7E26BE09" w14:textId="0C4A63B9" w:rsidR="00981F0C" w:rsidRDefault="00981F0C" w:rsidP="00981F0C">
      <w:pPr>
        <w:spacing w:line="240" w:lineRule="auto"/>
        <w:rPr>
          <w:rFonts w:ascii="Calibri" w:hAnsi="Calibri" w:cs="Calibri"/>
          <w:sz w:val="22"/>
          <w:szCs w:val="22"/>
        </w:rPr>
      </w:pPr>
      <w:r>
        <w:rPr>
          <w:rFonts w:ascii="Calibri" w:hAnsi="Calibri" w:cs="Calibri"/>
          <w:sz w:val="22"/>
          <w:szCs w:val="22"/>
        </w:rPr>
        <w:t>For the careful reader/listener, John has shifted the main point of the story from the wedding wine crisis to the ministry of Jesus.</w:t>
      </w:r>
    </w:p>
    <w:p w14:paraId="7E147DBC" w14:textId="3716F248" w:rsidR="00476F5C" w:rsidRDefault="00463DD3" w:rsidP="0021546B">
      <w:pPr>
        <w:spacing w:after="0" w:line="240" w:lineRule="auto"/>
        <w:rPr>
          <w:rFonts w:ascii="Calibri" w:hAnsi="Calibri" w:cs="Calibri"/>
          <w:sz w:val="22"/>
          <w:szCs w:val="22"/>
        </w:rPr>
      </w:pPr>
      <w:r>
        <w:rPr>
          <w:rFonts w:ascii="Calibri" w:hAnsi="Calibri" w:cs="Calibri"/>
          <w:sz w:val="22"/>
          <w:szCs w:val="22"/>
        </w:rPr>
        <w:t xml:space="preserve">John continues this in </w:t>
      </w:r>
      <w:r w:rsidR="00981F0C">
        <w:rPr>
          <w:rFonts w:ascii="Calibri" w:hAnsi="Calibri" w:cs="Calibri"/>
          <w:sz w:val="22"/>
          <w:szCs w:val="22"/>
        </w:rPr>
        <w:t>Verses 5-</w:t>
      </w:r>
      <w:r>
        <w:rPr>
          <w:rFonts w:ascii="Calibri" w:hAnsi="Calibri" w:cs="Calibri"/>
          <w:sz w:val="22"/>
          <w:szCs w:val="22"/>
        </w:rPr>
        <w:t>10</w:t>
      </w:r>
      <w:r w:rsidR="00981F0C">
        <w:rPr>
          <w:rFonts w:ascii="Calibri" w:hAnsi="Calibri" w:cs="Calibri"/>
          <w:sz w:val="22"/>
          <w:szCs w:val="22"/>
        </w:rPr>
        <w:t xml:space="preserve"> </w:t>
      </w:r>
      <w:r>
        <w:rPr>
          <w:rFonts w:ascii="Calibri" w:hAnsi="Calibri" w:cs="Calibri"/>
          <w:sz w:val="22"/>
          <w:szCs w:val="22"/>
        </w:rPr>
        <w:t>where the focus is not on the miracle or how Jesus did what He did. The focus is on what this miracle symbolizes. What are the two indications of this in how the jars are described in verse 6?</w:t>
      </w:r>
    </w:p>
    <w:p w14:paraId="0E7325E5" w14:textId="77777777" w:rsidR="00981F0C" w:rsidRDefault="00981F0C" w:rsidP="0021546B">
      <w:pPr>
        <w:spacing w:after="0" w:line="240" w:lineRule="auto"/>
        <w:rPr>
          <w:rFonts w:ascii="Calibri" w:hAnsi="Calibri" w:cs="Calibri"/>
          <w:sz w:val="22"/>
          <w:szCs w:val="22"/>
        </w:rPr>
      </w:pPr>
    </w:p>
    <w:p w14:paraId="366C6F7D" w14:textId="77777777" w:rsidR="00463DD3" w:rsidRDefault="00463DD3" w:rsidP="0021546B">
      <w:pPr>
        <w:spacing w:after="0" w:line="240" w:lineRule="auto"/>
        <w:rPr>
          <w:rFonts w:ascii="Calibri" w:hAnsi="Calibri" w:cs="Calibri"/>
          <w:sz w:val="22"/>
          <w:szCs w:val="22"/>
        </w:rPr>
      </w:pPr>
    </w:p>
    <w:p w14:paraId="3FE62F5F" w14:textId="5E5652CD" w:rsidR="00463DD3" w:rsidRDefault="008B33EA" w:rsidP="0021546B">
      <w:pPr>
        <w:spacing w:after="0" w:line="240" w:lineRule="auto"/>
        <w:rPr>
          <w:rFonts w:ascii="Calibri" w:hAnsi="Calibri" w:cs="Calibri"/>
          <w:sz w:val="22"/>
          <w:szCs w:val="22"/>
        </w:rPr>
      </w:pPr>
      <w:r>
        <w:rPr>
          <w:rFonts w:ascii="Calibri" w:hAnsi="Calibri" w:cs="Calibri"/>
          <w:sz w:val="22"/>
          <w:szCs w:val="22"/>
        </w:rPr>
        <w:t xml:space="preserve">The largeness of the vessels likely points to the abundance of God’s grace. </w:t>
      </w:r>
      <w:r w:rsidR="00463DD3">
        <w:rPr>
          <w:rFonts w:ascii="Calibri" w:hAnsi="Calibri" w:cs="Calibri"/>
          <w:sz w:val="22"/>
          <w:szCs w:val="22"/>
        </w:rPr>
        <w:t>How do we know the number of gallons is not that important?</w:t>
      </w:r>
    </w:p>
    <w:p w14:paraId="358F36F7" w14:textId="77777777" w:rsidR="00463DD3" w:rsidRDefault="00463DD3" w:rsidP="0021546B">
      <w:pPr>
        <w:spacing w:after="0" w:line="240" w:lineRule="auto"/>
        <w:rPr>
          <w:rFonts w:ascii="Calibri" w:hAnsi="Calibri" w:cs="Calibri"/>
          <w:sz w:val="22"/>
          <w:szCs w:val="22"/>
        </w:rPr>
      </w:pPr>
    </w:p>
    <w:p w14:paraId="71E249CD" w14:textId="2105FC62" w:rsidR="00463DD3" w:rsidRDefault="00463DD3" w:rsidP="0021546B">
      <w:pPr>
        <w:spacing w:after="0" w:line="240" w:lineRule="auto"/>
        <w:rPr>
          <w:rFonts w:ascii="Calibri" w:hAnsi="Calibri" w:cs="Calibri"/>
          <w:sz w:val="22"/>
          <w:szCs w:val="22"/>
        </w:rPr>
      </w:pPr>
      <w:r>
        <w:rPr>
          <w:rFonts w:ascii="Calibri" w:hAnsi="Calibri" w:cs="Calibri"/>
          <w:sz w:val="22"/>
          <w:szCs w:val="22"/>
        </w:rPr>
        <w:t>John is setting this up as another comparison between the old covenant and the new covenant. Remember the previous comparisons.</w:t>
      </w:r>
    </w:p>
    <w:p w14:paraId="61B8A0D5" w14:textId="265C90E0" w:rsidR="00463DD3" w:rsidRDefault="00463DD3" w:rsidP="00463DD3">
      <w:pPr>
        <w:pStyle w:val="ListParagraph"/>
        <w:numPr>
          <w:ilvl w:val="0"/>
          <w:numId w:val="7"/>
        </w:numPr>
        <w:spacing w:after="0" w:line="240" w:lineRule="auto"/>
        <w:rPr>
          <w:rFonts w:ascii="Calibri" w:hAnsi="Calibri" w:cs="Calibri"/>
          <w:sz w:val="22"/>
          <w:szCs w:val="22"/>
        </w:rPr>
      </w:pPr>
      <w:r>
        <w:rPr>
          <w:rFonts w:ascii="Calibri" w:hAnsi="Calibri" w:cs="Calibri"/>
          <w:sz w:val="22"/>
          <w:szCs w:val="22"/>
        </w:rPr>
        <w:t>1:12-13</w:t>
      </w:r>
    </w:p>
    <w:p w14:paraId="07AF4254" w14:textId="77777777" w:rsidR="00463DD3" w:rsidRDefault="00463DD3" w:rsidP="00463DD3">
      <w:pPr>
        <w:pStyle w:val="ListParagraph"/>
        <w:spacing w:after="0" w:line="240" w:lineRule="auto"/>
        <w:rPr>
          <w:rFonts w:ascii="Calibri" w:hAnsi="Calibri" w:cs="Calibri"/>
          <w:sz w:val="22"/>
          <w:szCs w:val="22"/>
        </w:rPr>
      </w:pPr>
    </w:p>
    <w:p w14:paraId="5E58330C" w14:textId="010AED13" w:rsidR="00463DD3" w:rsidRDefault="00463DD3" w:rsidP="00463DD3">
      <w:pPr>
        <w:pStyle w:val="ListParagraph"/>
        <w:numPr>
          <w:ilvl w:val="0"/>
          <w:numId w:val="7"/>
        </w:numPr>
        <w:spacing w:after="0" w:line="240" w:lineRule="auto"/>
        <w:rPr>
          <w:rFonts w:ascii="Calibri" w:hAnsi="Calibri" w:cs="Calibri"/>
          <w:sz w:val="22"/>
          <w:szCs w:val="22"/>
        </w:rPr>
      </w:pPr>
      <w:r>
        <w:rPr>
          <w:rFonts w:ascii="Calibri" w:hAnsi="Calibri" w:cs="Calibri"/>
          <w:sz w:val="22"/>
          <w:szCs w:val="22"/>
        </w:rPr>
        <w:t>1:17-18</w:t>
      </w:r>
    </w:p>
    <w:p w14:paraId="5F6A8EFC" w14:textId="77777777" w:rsidR="00463DD3" w:rsidRPr="00463DD3" w:rsidRDefault="00463DD3" w:rsidP="00463DD3">
      <w:pPr>
        <w:spacing w:after="0" w:line="240" w:lineRule="auto"/>
        <w:rPr>
          <w:rFonts w:ascii="Calibri" w:hAnsi="Calibri" w:cs="Calibri"/>
          <w:sz w:val="22"/>
          <w:szCs w:val="22"/>
        </w:rPr>
      </w:pPr>
    </w:p>
    <w:p w14:paraId="716A2AB0" w14:textId="0D00CE09" w:rsidR="00463DD3" w:rsidRDefault="00463DD3" w:rsidP="00463DD3">
      <w:pPr>
        <w:pStyle w:val="ListParagraph"/>
        <w:numPr>
          <w:ilvl w:val="0"/>
          <w:numId w:val="7"/>
        </w:numPr>
        <w:spacing w:after="0" w:line="240" w:lineRule="auto"/>
        <w:rPr>
          <w:rFonts w:ascii="Calibri" w:hAnsi="Calibri" w:cs="Calibri"/>
          <w:sz w:val="22"/>
          <w:szCs w:val="22"/>
        </w:rPr>
      </w:pPr>
      <w:r>
        <w:rPr>
          <w:rFonts w:ascii="Calibri" w:hAnsi="Calibri" w:cs="Calibri"/>
          <w:sz w:val="22"/>
          <w:szCs w:val="22"/>
        </w:rPr>
        <w:t>1:29</w:t>
      </w:r>
    </w:p>
    <w:p w14:paraId="0FB60BC4" w14:textId="77777777" w:rsidR="00463DD3" w:rsidRPr="00463DD3" w:rsidRDefault="00463DD3" w:rsidP="00463DD3">
      <w:pPr>
        <w:spacing w:after="0" w:line="240" w:lineRule="auto"/>
        <w:rPr>
          <w:rFonts w:ascii="Calibri" w:hAnsi="Calibri" w:cs="Calibri"/>
          <w:sz w:val="22"/>
          <w:szCs w:val="22"/>
        </w:rPr>
      </w:pPr>
    </w:p>
    <w:p w14:paraId="078F4ADC" w14:textId="44C387BC" w:rsidR="00463DD3" w:rsidRDefault="00463DD3" w:rsidP="00463DD3">
      <w:pPr>
        <w:pStyle w:val="ListParagraph"/>
        <w:numPr>
          <w:ilvl w:val="0"/>
          <w:numId w:val="7"/>
        </w:numPr>
        <w:spacing w:after="0" w:line="240" w:lineRule="auto"/>
        <w:rPr>
          <w:rFonts w:ascii="Calibri" w:hAnsi="Calibri" w:cs="Calibri"/>
          <w:sz w:val="22"/>
          <w:szCs w:val="22"/>
        </w:rPr>
      </w:pPr>
      <w:r>
        <w:rPr>
          <w:rFonts w:ascii="Calibri" w:hAnsi="Calibri" w:cs="Calibri"/>
          <w:sz w:val="22"/>
          <w:szCs w:val="22"/>
        </w:rPr>
        <w:t>1:33</w:t>
      </w:r>
    </w:p>
    <w:p w14:paraId="71BA7D30" w14:textId="77777777" w:rsidR="00463DD3" w:rsidRPr="00463DD3" w:rsidRDefault="00463DD3" w:rsidP="00463DD3">
      <w:pPr>
        <w:spacing w:after="0" w:line="240" w:lineRule="auto"/>
        <w:rPr>
          <w:rFonts w:ascii="Calibri" w:hAnsi="Calibri" w:cs="Calibri"/>
          <w:sz w:val="22"/>
          <w:szCs w:val="22"/>
        </w:rPr>
      </w:pPr>
    </w:p>
    <w:p w14:paraId="227D2CD6" w14:textId="1C8BFA82" w:rsidR="00463DD3" w:rsidRPr="00463DD3" w:rsidRDefault="00463DD3" w:rsidP="00463DD3">
      <w:pPr>
        <w:pStyle w:val="ListParagraph"/>
        <w:numPr>
          <w:ilvl w:val="0"/>
          <w:numId w:val="7"/>
        </w:numPr>
        <w:spacing w:after="0" w:line="240" w:lineRule="auto"/>
        <w:rPr>
          <w:rFonts w:ascii="Calibri" w:hAnsi="Calibri" w:cs="Calibri"/>
          <w:sz w:val="22"/>
          <w:szCs w:val="22"/>
        </w:rPr>
      </w:pPr>
      <w:r>
        <w:rPr>
          <w:rFonts w:ascii="Calibri" w:hAnsi="Calibri" w:cs="Calibri"/>
          <w:sz w:val="22"/>
          <w:szCs w:val="22"/>
        </w:rPr>
        <w:t>1:45</w:t>
      </w:r>
    </w:p>
    <w:p w14:paraId="12931BED" w14:textId="77777777" w:rsidR="00463DD3" w:rsidRDefault="00463DD3" w:rsidP="0021546B">
      <w:pPr>
        <w:spacing w:after="0" w:line="240" w:lineRule="auto"/>
        <w:rPr>
          <w:rFonts w:ascii="Calibri" w:hAnsi="Calibri" w:cs="Calibri"/>
          <w:sz w:val="22"/>
          <w:szCs w:val="22"/>
        </w:rPr>
      </w:pPr>
    </w:p>
    <w:p w14:paraId="60438209" w14:textId="2C2CA774" w:rsidR="00463DD3" w:rsidRDefault="00463DD3" w:rsidP="0021546B">
      <w:pPr>
        <w:spacing w:after="0" w:line="240" w:lineRule="auto"/>
        <w:rPr>
          <w:rFonts w:ascii="Calibri" w:hAnsi="Calibri" w:cs="Calibri"/>
          <w:sz w:val="22"/>
          <w:szCs w:val="22"/>
        </w:rPr>
      </w:pPr>
      <w:r>
        <w:rPr>
          <w:rFonts w:ascii="Calibri" w:hAnsi="Calibri" w:cs="Calibri"/>
          <w:sz w:val="22"/>
          <w:szCs w:val="22"/>
        </w:rPr>
        <w:t>Review verses 6-10. How would you summarize the comparison between the old covenant and the new covenant that Jesus is bringing.</w:t>
      </w:r>
    </w:p>
    <w:p w14:paraId="2C8733B1" w14:textId="77777777" w:rsidR="00463DD3" w:rsidRDefault="00463DD3" w:rsidP="0021546B">
      <w:pPr>
        <w:spacing w:after="0" w:line="240" w:lineRule="auto"/>
        <w:rPr>
          <w:rFonts w:ascii="Calibri" w:hAnsi="Calibri" w:cs="Calibri"/>
          <w:sz w:val="22"/>
          <w:szCs w:val="22"/>
        </w:rPr>
      </w:pPr>
    </w:p>
    <w:p w14:paraId="21C20088" w14:textId="77777777" w:rsidR="00463DD3" w:rsidRDefault="00463DD3" w:rsidP="0021546B">
      <w:pPr>
        <w:spacing w:after="0" w:line="240" w:lineRule="auto"/>
        <w:rPr>
          <w:rFonts w:ascii="Calibri" w:hAnsi="Calibri" w:cs="Calibri"/>
          <w:sz w:val="22"/>
          <w:szCs w:val="22"/>
        </w:rPr>
      </w:pPr>
    </w:p>
    <w:p w14:paraId="1DAD4F0C" w14:textId="77777777" w:rsidR="00463DD3" w:rsidRDefault="00463DD3" w:rsidP="0021546B">
      <w:pPr>
        <w:spacing w:after="0" w:line="240" w:lineRule="auto"/>
        <w:rPr>
          <w:rFonts w:ascii="Calibri" w:hAnsi="Calibri" w:cs="Calibri"/>
          <w:sz w:val="22"/>
          <w:szCs w:val="22"/>
        </w:rPr>
      </w:pPr>
    </w:p>
    <w:p w14:paraId="4A742D99" w14:textId="15961A5C" w:rsidR="00463DD3" w:rsidRDefault="00463DD3" w:rsidP="0021546B">
      <w:pPr>
        <w:spacing w:after="0" w:line="240" w:lineRule="auto"/>
        <w:rPr>
          <w:rFonts w:ascii="Calibri" w:hAnsi="Calibri" w:cs="Calibri"/>
          <w:sz w:val="22"/>
          <w:szCs w:val="22"/>
        </w:rPr>
      </w:pPr>
      <w:r>
        <w:rPr>
          <w:rFonts w:ascii="Calibri" w:hAnsi="Calibri" w:cs="Calibri"/>
          <w:sz w:val="22"/>
          <w:szCs w:val="22"/>
        </w:rPr>
        <w:t xml:space="preserve">In verse 11, </w:t>
      </w:r>
      <w:r w:rsidR="008B33EA">
        <w:rPr>
          <w:rFonts w:ascii="Calibri" w:hAnsi="Calibri" w:cs="Calibri"/>
          <w:sz w:val="22"/>
          <w:szCs w:val="22"/>
        </w:rPr>
        <w:t xml:space="preserve">John calls this the first sign of Jesus. It is the first sign because it occurred first, but also because it established the overall context for the other signs and for Jesus’s </w:t>
      </w:r>
      <w:proofErr w:type="gramStart"/>
      <w:r w:rsidR="008B33EA">
        <w:rPr>
          <w:rFonts w:ascii="Calibri" w:hAnsi="Calibri" w:cs="Calibri"/>
          <w:sz w:val="22"/>
          <w:szCs w:val="22"/>
        </w:rPr>
        <w:t>ministry as a whole</w:t>
      </w:r>
      <w:proofErr w:type="gramEnd"/>
      <w:r w:rsidR="008B33EA">
        <w:rPr>
          <w:rFonts w:ascii="Calibri" w:hAnsi="Calibri" w:cs="Calibri"/>
          <w:sz w:val="22"/>
          <w:szCs w:val="22"/>
        </w:rPr>
        <w:t>.</w:t>
      </w:r>
    </w:p>
    <w:p w14:paraId="0C8D7BDE" w14:textId="77777777" w:rsidR="008B33EA" w:rsidRDefault="008B33EA" w:rsidP="0021546B">
      <w:pPr>
        <w:spacing w:after="0" w:line="240" w:lineRule="auto"/>
        <w:rPr>
          <w:rFonts w:ascii="Calibri" w:hAnsi="Calibri" w:cs="Calibri"/>
          <w:sz w:val="22"/>
          <w:szCs w:val="22"/>
        </w:rPr>
      </w:pPr>
    </w:p>
    <w:p w14:paraId="6298BB5D" w14:textId="00AFDB2C" w:rsidR="008B33EA" w:rsidRDefault="008B33EA" w:rsidP="008B33EA">
      <w:pPr>
        <w:spacing w:after="0" w:line="240" w:lineRule="auto"/>
        <w:ind w:firstLine="720"/>
        <w:rPr>
          <w:rFonts w:ascii="Calibri" w:hAnsi="Calibri" w:cs="Calibri"/>
          <w:sz w:val="22"/>
          <w:szCs w:val="22"/>
        </w:rPr>
      </w:pPr>
      <w:r>
        <w:rPr>
          <w:rFonts w:ascii="Calibri" w:hAnsi="Calibri" w:cs="Calibri"/>
          <w:sz w:val="22"/>
          <w:szCs w:val="22"/>
        </w:rPr>
        <w:t>Jesus came to make all things ___________.</w:t>
      </w:r>
    </w:p>
    <w:p w14:paraId="17527BAA" w14:textId="77777777" w:rsidR="00463DD3" w:rsidRDefault="00463DD3" w:rsidP="0021546B">
      <w:pPr>
        <w:spacing w:after="0" w:line="240" w:lineRule="auto"/>
        <w:rPr>
          <w:rFonts w:ascii="Calibri" w:hAnsi="Calibri" w:cs="Calibri"/>
          <w:sz w:val="22"/>
          <w:szCs w:val="22"/>
        </w:rPr>
      </w:pPr>
    </w:p>
    <w:p w14:paraId="1440B8CF" w14:textId="632C1D64" w:rsidR="008B33EA" w:rsidRDefault="008B33EA" w:rsidP="0021546B">
      <w:pPr>
        <w:spacing w:after="0" w:line="240" w:lineRule="auto"/>
        <w:rPr>
          <w:rFonts w:ascii="Calibri" w:hAnsi="Calibri" w:cs="Calibri"/>
          <w:sz w:val="22"/>
          <w:szCs w:val="22"/>
        </w:rPr>
      </w:pPr>
      <w:r>
        <w:rPr>
          <w:rFonts w:ascii="Calibri" w:hAnsi="Calibri" w:cs="Calibri"/>
          <w:sz w:val="22"/>
          <w:szCs w:val="22"/>
        </w:rPr>
        <w:t>Interestingly, only the servants and the disciples saw what Jesus did. But verse 11 tells us only His disciples believed in Him. That’s another example of an important theme/principle communicated through the Gospel of John.</w:t>
      </w:r>
    </w:p>
    <w:p w14:paraId="2A80C974" w14:textId="76700752" w:rsidR="008B33EA" w:rsidRDefault="008B33EA" w:rsidP="008B33EA">
      <w:pPr>
        <w:pStyle w:val="ListParagraph"/>
        <w:numPr>
          <w:ilvl w:val="0"/>
          <w:numId w:val="8"/>
        </w:numPr>
        <w:spacing w:after="0" w:line="240" w:lineRule="auto"/>
        <w:rPr>
          <w:rFonts w:ascii="Calibri" w:hAnsi="Calibri" w:cs="Calibri"/>
          <w:sz w:val="22"/>
          <w:szCs w:val="22"/>
        </w:rPr>
      </w:pPr>
      <w:r>
        <w:rPr>
          <w:rFonts w:ascii="Calibri" w:hAnsi="Calibri" w:cs="Calibri"/>
          <w:sz w:val="22"/>
          <w:szCs w:val="22"/>
        </w:rPr>
        <w:t>We have already seen the theme of people misunderstanding what Jesus said and/or did.</w:t>
      </w:r>
    </w:p>
    <w:p w14:paraId="1E6D5C10" w14:textId="13C03F3E" w:rsidR="008B33EA" w:rsidRDefault="008B33EA" w:rsidP="008B33EA">
      <w:pPr>
        <w:pStyle w:val="ListParagraph"/>
        <w:numPr>
          <w:ilvl w:val="0"/>
          <w:numId w:val="8"/>
        </w:numPr>
        <w:spacing w:after="0" w:line="240" w:lineRule="auto"/>
        <w:rPr>
          <w:rFonts w:ascii="Calibri" w:hAnsi="Calibri" w:cs="Calibri"/>
          <w:sz w:val="22"/>
          <w:szCs w:val="22"/>
        </w:rPr>
      </w:pPr>
      <w:r>
        <w:rPr>
          <w:rFonts w:ascii="Calibri" w:hAnsi="Calibri" w:cs="Calibri"/>
          <w:sz w:val="22"/>
          <w:szCs w:val="22"/>
        </w:rPr>
        <w:t>We have also seen what happens to those who truly believe in Jesus.</w:t>
      </w:r>
    </w:p>
    <w:p w14:paraId="25C85EF8" w14:textId="6B0BF1F0" w:rsidR="008B33EA" w:rsidRDefault="008B33EA" w:rsidP="008B33EA">
      <w:pPr>
        <w:pStyle w:val="ListParagraph"/>
        <w:numPr>
          <w:ilvl w:val="0"/>
          <w:numId w:val="8"/>
        </w:numPr>
        <w:spacing w:after="0" w:line="240" w:lineRule="auto"/>
        <w:rPr>
          <w:rFonts w:ascii="Calibri" w:hAnsi="Calibri" w:cs="Calibri"/>
          <w:sz w:val="22"/>
          <w:szCs w:val="22"/>
        </w:rPr>
      </w:pPr>
      <w:r>
        <w:rPr>
          <w:rFonts w:ascii="Calibri" w:hAnsi="Calibri" w:cs="Calibri"/>
          <w:sz w:val="22"/>
          <w:szCs w:val="22"/>
        </w:rPr>
        <w:t>Here we see the two come together. The servants saw but did not believe or understand. The disciples saw and believed – although we know they do not fully understand.</w:t>
      </w:r>
    </w:p>
    <w:p w14:paraId="1D8FB4A5" w14:textId="4B5DFEFF" w:rsidR="008B33EA" w:rsidRDefault="008B33EA" w:rsidP="008B33EA">
      <w:pPr>
        <w:pStyle w:val="ListParagraph"/>
        <w:numPr>
          <w:ilvl w:val="0"/>
          <w:numId w:val="8"/>
        </w:numPr>
        <w:spacing w:after="0" w:line="240" w:lineRule="auto"/>
        <w:rPr>
          <w:rFonts w:ascii="Calibri" w:hAnsi="Calibri" w:cs="Calibri"/>
          <w:sz w:val="22"/>
          <w:szCs w:val="22"/>
        </w:rPr>
      </w:pPr>
      <w:r w:rsidRPr="008B33EA">
        <w:rPr>
          <w:rFonts w:ascii="Calibri" w:hAnsi="Calibri" w:cs="Calibri"/>
          <w:sz w:val="22"/>
          <w:szCs w:val="22"/>
        </w:rPr>
        <w:t>John is emphasizing again what it means to be a disciple – believing in Jesus, following Jesus, and constantly seeking to understand more of who He is</w:t>
      </w:r>
      <w:r>
        <w:rPr>
          <w:rFonts w:ascii="Calibri" w:hAnsi="Calibri" w:cs="Calibri"/>
          <w:sz w:val="22"/>
          <w:szCs w:val="22"/>
        </w:rPr>
        <w:t xml:space="preserve"> and what He is accomplishing.</w:t>
      </w:r>
    </w:p>
    <w:p w14:paraId="6D829435" w14:textId="77777777" w:rsidR="008B33EA" w:rsidRDefault="008B33EA" w:rsidP="0021546B">
      <w:pPr>
        <w:spacing w:after="0" w:line="240" w:lineRule="auto"/>
        <w:rPr>
          <w:rFonts w:ascii="Calibri" w:hAnsi="Calibri" w:cs="Calibri"/>
          <w:sz w:val="22"/>
          <w:szCs w:val="22"/>
        </w:rPr>
      </w:pPr>
    </w:p>
    <w:p w14:paraId="78A548F0" w14:textId="5529F90F" w:rsidR="008B33EA" w:rsidRDefault="008B33EA" w:rsidP="0021546B">
      <w:pPr>
        <w:spacing w:after="0" w:line="240" w:lineRule="auto"/>
        <w:rPr>
          <w:rFonts w:ascii="Calibri" w:hAnsi="Calibri" w:cs="Calibri"/>
          <w:b/>
          <w:bCs/>
          <w:sz w:val="22"/>
          <w:szCs w:val="22"/>
        </w:rPr>
      </w:pPr>
      <w:r>
        <w:rPr>
          <w:rFonts w:ascii="Calibri" w:hAnsi="Calibri" w:cs="Calibri"/>
          <w:b/>
          <w:bCs/>
          <w:sz w:val="22"/>
          <w:szCs w:val="22"/>
        </w:rPr>
        <w:t>REFLECTION</w:t>
      </w:r>
    </w:p>
    <w:p w14:paraId="522CDADC" w14:textId="5C0385FF" w:rsidR="008B33EA" w:rsidRPr="008B33EA" w:rsidRDefault="008B33EA" w:rsidP="0021546B">
      <w:pPr>
        <w:spacing w:after="0" w:line="240" w:lineRule="auto"/>
        <w:rPr>
          <w:rFonts w:ascii="Calibri" w:hAnsi="Calibri" w:cs="Calibri"/>
          <w:sz w:val="22"/>
          <w:szCs w:val="22"/>
        </w:rPr>
      </w:pPr>
      <w:r>
        <w:rPr>
          <w:rFonts w:ascii="Calibri" w:hAnsi="Calibri" w:cs="Calibri"/>
          <w:sz w:val="22"/>
          <w:szCs w:val="22"/>
        </w:rPr>
        <w:t>We often look at the old covenant and see the problems with it – legalism and ritualism being the most damaging and pervasive. How do we see these problems showing up in the new covenant in Christ? How can we stop this from happening?</w:t>
      </w:r>
    </w:p>
    <w:p w14:paraId="5A18D69D" w14:textId="77777777" w:rsidR="00AD2928" w:rsidRDefault="00AD2928" w:rsidP="0021546B">
      <w:pPr>
        <w:spacing w:after="0" w:line="240" w:lineRule="auto"/>
        <w:rPr>
          <w:rFonts w:ascii="Calibri" w:hAnsi="Calibri" w:cs="Calibri"/>
          <w:sz w:val="22"/>
          <w:szCs w:val="22"/>
        </w:rPr>
      </w:pPr>
    </w:p>
    <w:p w14:paraId="30D86F19" w14:textId="77777777" w:rsidR="00AD2928" w:rsidRDefault="00AD2928" w:rsidP="0021546B">
      <w:pPr>
        <w:spacing w:after="0" w:line="240" w:lineRule="auto"/>
        <w:rPr>
          <w:rFonts w:ascii="Calibri" w:hAnsi="Calibri" w:cs="Calibri"/>
          <w:sz w:val="22"/>
          <w:szCs w:val="22"/>
        </w:rPr>
      </w:pPr>
    </w:p>
    <w:p w14:paraId="170ABB1B" w14:textId="30B37C3B" w:rsidR="007331D6" w:rsidRDefault="007331D6"/>
    <w:sectPr w:rsidR="007331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1C80C" w14:textId="77777777" w:rsidR="0021546B" w:rsidRDefault="0021546B" w:rsidP="0021546B">
      <w:pPr>
        <w:spacing w:after="0" w:line="240" w:lineRule="auto"/>
      </w:pPr>
      <w:r>
        <w:separator/>
      </w:r>
    </w:p>
  </w:endnote>
  <w:endnote w:type="continuationSeparator" w:id="0">
    <w:p w14:paraId="7D65D5AC" w14:textId="77777777" w:rsidR="0021546B" w:rsidRDefault="0021546B" w:rsidP="00215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03F5B" w14:textId="77777777" w:rsidR="0021546B" w:rsidRDefault="0021546B" w:rsidP="0021546B">
      <w:pPr>
        <w:spacing w:after="0" w:line="240" w:lineRule="auto"/>
      </w:pPr>
      <w:r>
        <w:separator/>
      </w:r>
    </w:p>
  </w:footnote>
  <w:footnote w:type="continuationSeparator" w:id="0">
    <w:p w14:paraId="4291A337" w14:textId="77777777" w:rsidR="0021546B" w:rsidRDefault="0021546B" w:rsidP="002154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F42C8"/>
    <w:multiLevelType w:val="hybridMultilevel"/>
    <w:tmpl w:val="61BE0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F543F7"/>
    <w:multiLevelType w:val="hybridMultilevel"/>
    <w:tmpl w:val="5978E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095EE4"/>
    <w:multiLevelType w:val="hybridMultilevel"/>
    <w:tmpl w:val="3758B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9A69CC"/>
    <w:multiLevelType w:val="hybridMultilevel"/>
    <w:tmpl w:val="E6304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203DD7"/>
    <w:multiLevelType w:val="hybridMultilevel"/>
    <w:tmpl w:val="58B6D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AB7429"/>
    <w:multiLevelType w:val="hybridMultilevel"/>
    <w:tmpl w:val="1C486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C73CDA"/>
    <w:multiLevelType w:val="hybridMultilevel"/>
    <w:tmpl w:val="88DE2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7C38B5"/>
    <w:multiLevelType w:val="hybridMultilevel"/>
    <w:tmpl w:val="6270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7867199">
    <w:abstractNumId w:val="4"/>
  </w:num>
  <w:num w:numId="2" w16cid:durableId="1968776774">
    <w:abstractNumId w:val="7"/>
  </w:num>
  <w:num w:numId="3" w16cid:durableId="2050297891">
    <w:abstractNumId w:val="2"/>
  </w:num>
  <w:num w:numId="4" w16cid:durableId="1072042929">
    <w:abstractNumId w:val="0"/>
  </w:num>
  <w:num w:numId="5" w16cid:durableId="927731177">
    <w:abstractNumId w:val="3"/>
  </w:num>
  <w:num w:numId="6" w16cid:durableId="1428454786">
    <w:abstractNumId w:val="1"/>
  </w:num>
  <w:num w:numId="7" w16cid:durableId="1327632400">
    <w:abstractNumId w:val="5"/>
  </w:num>
  <w:num w:numId="8" w16cid:durableId="15716913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revisionView w:insDel="0"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46B"/>
    <w:rsid w:val="0021546B"/>
    <w:rsid w:val="00463DD3"/>
    <w:rsid w:val="00476F5C"/>
    <w:rsid w:val="007331D6"/>
    <w:rsid w:val="00810733"/>
    <w:rsid w:val="008266EA"/>
    <w:rsid w:val="008B33EA"/>
    <w:rsid w:val="00921829"/>
    <w:rsid w:val="00981F0C"/>
    <w:rsid w:val="00AD2928"/>
    <w:rsid w:val="00CE622C"/>
    <w:rsid w:val="00D37E1B"/>
    <w:rsid w:val="00E41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DED14"/>
  <w15:chartTrackingRefBased/>
  <w15:docId w15:val="{4E114381-AAA8-42F3-9B9C-A169D14D1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46B"/>
  </w:style>
  <w:style w:type="paragraph" w:styleId="Heading1">
    <w:name w:val="heading 1"/>
    <w:basedOn w:val="Normal"/>
    <w:next w:val="Normal"/>
    <w:link w:val="Heading1Char"/>
    <w:uiPriority w:val="9"/>
    <w:qFormat/>
    <w:rsid w:val="002154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54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54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54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54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54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54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54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54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54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54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54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54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54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54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54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54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546B"/>
    <w:rPr>
      <w:rFonts w:eastAsiaTheme="majorEastAsia" w:cstheme="majorBidi"/>
      <w:color w:val="272727" w:themeColor="text1" w:themeTint="D8"/>
    </w:rPr>
  </w:style>
  <w:style w:type="paragraph" w:styleId="Title">
    <w:name w:val="Title"/>
    <w:basedOn w:val="Normal"/>
    <w:next w:val="Normal"/>
    <w:link w:val="TitleChar"/>
    <w:uiPriority w:val="10"/>
    <w:qFormat/>
    <w:rsid w:val="002154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54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54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54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546B"/>
    <w:pPr>
      <w:spacing w:before="160"/>
      <w:jc w:val="center"/>
    </w:pPr>
    <w:rPr>
      <w:i/>
      <w:iCs/>
      <w:color w:val="404040" w:themeColor="text1" w:themeTint="BF"/>
    </w:rPr>
  </w:style>
  <w:style w:type="character" w:customStyle="1" w:styleId="QuoteChar">
    <w:name w:val="Quote Char"/>
    <w:basedOn w:val="DefaultParagraphFont"/>
    <w:link w:val="Quote"/>
    <w:uiPriority w:val="29"/>
    <w:rsid w:val="0021546B"/>
    <w:rPr>
      <w:i/>
      <w:iCs/>
      <w:color w:val="404040" w:themeColor="text1" w:themeTint="BF"/>
    </w:rPr>
  </w:style>
  <w:style w:type="paragraph" w:styleId="ListParagraph">
    <w:name w:val="List Paragraph"/>
    <w:basedOn w:val="Normal"/>
    <w:uiPriority w:val="34"/>
    <w:qFormat/>
    <w:rsid w:val="0021546B"/>
    <w:pPr>
      <w:ind w:left="720"/>
      <w:contextualSpacing/>
    </w:pPr>
  </w:style>
  <w:style w:type="character" w:styleId="IntenseEmphasis">
    <w:name w:val="Intense Emphasis"/>
    <w:basedOn w:val="DefaultParagraphFont"/>
    <w:uiPriority w:val="21"/>
    <w:qFormat/>
    <w:rsid w:val="0021546B"/>
    <w:rPr>
      <w:i/>
      <w:iCs/>
      <w:color w:val="0F4761" w:themeColor="accent1" w:themeShade="BF"/>
    </w:rPr>
  </w:style>
  <w:style w:type="paragraph" w:styleId="IntenseQuote">
    <w:name w:val="Intense Quote"/>
    <w:basedOn w:val="Normal"/>
    <w:next w:val="Normal"/>
    <w:link w:val="IntenseQuoteChar"/>
    <w:uiPriority w:val="30"/>
    <w:qFormat/>
    <w:rsid w:val="002154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546B"/>
    <w:rPr>
      <w:i/>
      <w:iCs/>
      <w:color w:val="0F4761" w:themeColor="accent1" w:themeShade="BF"/>
    </w:rPr>
  </w:style>
  <w:style w:type="character" w:styleId="IntenseReference">
    <w:name w:val="Intense Reference"/>
    <w:basedOn w:val="DefaultParagraphFont"/>
    <w:uiPriority w:val="32"/>
    <w:qFormat/>
    <w:rsid w:val="0021546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1997</TotalTime>
  <Pages>3</Pages>
  <Words>1044</Words>
  <Characters>5954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Sanders</dc:creator>
  <cp:keywords/>
  <dc:description/>
  <cp:lastModifiedBy>Matt Sanders</cp:lastModifiedBy>
  <cp:revision>1</cp:revision>
  <dcterms:created xsi:type="dcterms:W3CDTF">2025-08-02T23:27:00Z</dcterms:created>
  <dcterms:modified xsi:type="dcterms:W3CDTF">2025-08-05T21:14:00Z</dcterms:modified>
</cp:coreProperties>
</file>