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A5113B" w14:textId="77777777" w:rsidR="00821C84" w:rsidRDefault="00000000">
      <w:pPr>
        <w:spacing w:before="200" w:after="40"/>
        <w:jc w:val="center"/>
      </w:pPr>
      <w:r>
        <w:rPr>
          <w:b/>
          <w:bCs/>
          <w:color w:val="1F3864"/>
          <w:sz w:val="36"/>
          <w:szCs w:val="36"/>
        </w:rPr>
        <w:t>Bible Study on Ecclesiastes 8:1–9:1</w:t>
      </w:r>
    </w:p>
    <w:p w14:paraId="3192C253" w14:textId="77777777" w:rsidR="00821C84" w:rsidRDefault="00821C84">
      <w:pPr>
        <w:spacing w:after="260"/>
      </w:pPr>
    </w:p>
    <w:p w14:paraId="6635C557" w14:textId="77777777" w:rsidR="00821C84" w:rsidRDefault="00000000">
      <w:pPr>
        <w:pStyle w:val="Heading1"/>
        <w:pBdr>
          <w:bottom w:val="single" w:sz="8" w:space="4" w:color="1F3864"/>
        </w:pBdr>
        <w:spacing w:before="300" w:after="160"/>
      </w:pPr>
      <w:r>
        <w:t>Connecting the Story</w:t>
      </w:r>
    </w:p>
    <w:p w14:paraId="37E0769E" w14:textId="77777777" w:rsidR="00821C84" w:rsidRDefault="00000000">
      <w:pPr>
        <w:spacing w:after="160" w:line="276" w:lineRule="auto"/>
      </w:pPr>
      <w:r>
        <w:t>Last week, Qoheleth tested wisdom and goodness, and found that neither one was enough. Wisdom helped him live, but it couldn't straighten what was crooked. The one thing he found for certain was that God made us upright, but we've gone after our own schemes (7:29).</w:t>
      </w:r>
    </w:p>
    <w:p w14:paraId="39336756" w14:textId="77777777" w:rsidR="00821C84" w:rsidRDefault="00000000">
      <w:pPr>
        <w:spacing w:after="160" w:line="276" w:lineRule="auto"/>
      </w:pPr>
      <w:r>
        <w:t>This week he keeps testing wisdom, but now against the things none of us can control, a king with all the power, the day of death, justice that seems like it will never come, and a God whose work we can't figure out. Along the way, he says something he doesn't say very often, “I know.” Watch for the places where what he sees and what he believes pull in different directions.</w:t>
      </w:r>
    </w:p>
    <w:p w14:paraId="04102337" w14:textId="77777777" w:rsidR="00821C84" w:rsidRDefault="00000000">
      <w:pPr>
        <w:pStyle w:val="Heading1"/>
        <w:pBdr>
          <w:bottom w:val="single" w:sz="8" w:space="4" w:color="1F3864"/>
        </w:pBdr>
        <w:spacing w:before="300" w:after="160"/>
      </w:pPr>
      <w:r>
        <w:t>Flow of the Passage (Ecclesiastes 8:1–9:1)</w:t>
      </w:r>
    </w:p>
    <w:p w14:paraId="7A23A7B4" w14:textId="77777777" w:rsidR="00821C84" w:rsidRDefault="00000000">
      <w:pPr>
        <w:spacing w:after="160" w:line="276" w:lineRule="auto"/>
      </w:pPr>
      <w:r>
        <w:t>Ideas to keep in mind as you read:</w:t>
      </w:r>
    </w:p>
    <w:p w14:paraId="44E5A378" w14:textId="77777777" w:rsidR="00821C84" w:rsidRDefault="00000000">
      <w:pPr>
        <w:pStyle w:val="ListParagraph"/>
        <w:numPr>
          <w:ilvl w:val="0"/>
          <w:numId w:val="1"/>
        </w:numPr>
        <w:spacing w:after="100" w:line="276" w:lineRule="auto"/>
      </w:pPr>
      <w:r>
        <w:t>Qoheleth shows how a wise person lives under a powerful king, honoring authority without joining in what's wrong.</w:t>
      </w:r>
    </w:p>
    <w:p w14:paraId="38BD0ED5" w14:textId="77777777" w:rsidR="00821C84" w:rsidRDefault="00000000">
      <w:pPr>
        <w:pStyle w:val="ListParagraph"/>
        <w:numPr>
          <w:ilvl w:val="0"/>
          <w:numId w:val="1"/>
        </w:numPr>
        <w:spacing w:after="100" w:line="276" w:lineRule="auto"/>
      </w:pPr>
      <w:r>
        <w:t>He reminds us that no one, not even a king, has power over the day of death.</w:t>
      </w:r>
    </w:p>
    <w:p w14:paraId="47EECBDC" w14:textId="77777777" w:rsidR="00821C84" w:rsidRDefault="00000000">
      <w:pPr>
        <w:pStyle w:val="ListParagraph"/>
        <w:numPr>
          <w:ilvl w:val="0"/>
          <w:numId w:val="1"/>
        </w:numPr>
        <w:spacing w:after="100" w:line="276" w:lineRule="auto"/>
      </w:pPr>
      <w:r>
        <w:t>He watches the wicked get away with evil and be praised for it, and still says, I know it will be well with those who fear God.</w:t>
      </w:r>
    </w:p>
    <w:p w14:paraId="2F0F7F87" w14:textId="77777777" w:rsidR="00821C84" w:rsidRDefault="00000000">
      <w:pPr>
        <w:pStyle w:val="ListParagraph"/>
        <w:numPr>
          <w:ilvl w:val="0"/>
          <w:numId w:val="1"/>
        </w:numPr>
        <w:spacing w:after="100" w:line="276" w:lineRule="auto"/>
      </w:pPr>
      <w:r>
        <w:t>He commends joy, admits no one can figure out all God is doing, and lands on this, the righteous are in the hand of God.</w:t>
      </w:r>
    </w:p>
    <w:p w14:paraId="009C3843" w14:textId="77777777" w:rsidR="00821C84" w:rsidRDefault="00000000">
      <w:pPr>
        <w:pStyle w:val="Heading1"/>
        <w:pBdr>
          <w:bottom w:val="single" w:sz="8" w:space="4" w:color="1F3864"/>
        </w:pBdr>
        <w:spacing w:before="300" w:after="160"/>
      </w:pPr>
      <w:r>
        <w:t>Observation</w:t>
      </w:r>
    </w:p>
    <w:p w14:paraId="04270A21" w14:textId="77777777" w:rsidR="00821C84" w:rsidRDefault="00000000">
      <w:pPr>
        <w:spacing w:after="160" w:line="276" w:lineRule="auto"/>
      </w:pPr>
      <w:r>
        <w:t>Before we break the passage down verse by verse, step back and look at it as a whole. These questions aren't about individual details, they're about the larger themes running through the whole passage.</w:t>
      </w:r>
    </w:p>
    <w:p w14:paraId="68BC58C5" w14:textId="77777777" w:rsidR="00821C84" w:rsidRDefault="00000000">
      <w:pPr>
        <w:pStyle w:val="ListParagraph"/>
        <w:numPr>
          <w:ilvl w:val="0"/>
          <w:numId w:val="2"/>
        </w:numPr>
        <w:spacing w:after="60" w:line="276" w:lineRule="auto"/>
      </w:pPr>
      <w:r>
        <w:t>Compare 8:1 with 8:17. What do these two verses say about wisdom?</w:t>
      </w:r>
    </w:p>
    <w:p w14:paraId="1CA67F88" w14:textId="77777777" w:rsidR="00821C84" w:rsidRDefault="00000000">
      <w:pPr>
        <w:pBdr>
          <w:bottom w:val="single" w:sz="4" w:space="1" w:color="999999"/>
        </w:pBdr>
        <w:spacing w:after="200"/>
      </w:pPr>
      <w:r>
        <w:t xml:space="preserve"> </w:t>
      </w:r>
    </w:p>
    <w:p w14:paraId="3A774D3D" w14:textId="77777777" w:rsidR="00821C84" w:rsidRDefault="00000000">
      <w:pPr>
        <w:pBdr>
          <w:bottom w:val="single" w:sz="4" w:space="1" w:color="999999"/>
        </w:pBdr>
        <w:spacing w:after="200"/>
      </w:pPr>
      <w:r>
        <w:t xml:space="preserve"> </w:t>
      </w:r>
    </w:p>
    <w:p w14:paraId="0DDAE5EB" w14:textId="77777777" w:rsidR="00821C84" w:rsidRDefault="00000000">
      <w:pPr>
        <w:pStyle w:val="ListParagraph"/>
        <w:numPr>
          <w:ilvl w:val="0"/>
          <w:numId w:val="2"/>
        </w:numPr>
        <w:spacing w:after="60" w:line="276" w:lineRule="auto"/>
      </w:pPr>
      <w:r>
        <w:t>What are the things in this passage that no one has power over (vv. 7, 8, 11, 17)?</w:t>
      </w:r>
    </w:p>
    <w:p w14:paraId="21B32A29" w14:textId="77777777" w:rsidR="00821C84" w:rsidRDefault="00000000">
      <w:pPr>
        <w:pBdr>
          <w:bottom w:val="single" w:sz="4" w:space="1" w:color="999999"/>
        </w:pBdr>
        <w:spacing w:after="200"/>
      </w:pPr>
      <w:r>
        <w:t xml:space="preserve"> </w:t>
      </w:r>
    </w:p>
    <w:p w14:paraId="71652CCD" w14:textId="77777777" w:rsidR="00821C84" w:rsidRDefault="00000000">
      <w:pPr>
        <w:pBdr>
          <w:bottom w:val="single" w:sz="4" w:space="1" w:color="999999"/>
        </w:pBdr>
        <w:spacing w:after="200"/>
      </w:pPr>
      <w:r>
        <w:t xml:space="preserve"> </w:t>
      </w:r>
    </w:p>
    <w:p w14:paraId="5174A05E" w14:textId="77777777" w:rsidR="00821C84" w:rsidRDefault="00000000">
      <w:pPr>
        <w:pStyle w:val="ListParagraph"/>
        <w:numPr>
          <w:ilvl w:val="0"/>
          <w:numId w:val="2"/>
        </w:numPr>
        <w:spacing w:after="60" w:line="276" w:lineRule="auto"/>
      </w:pPr>
      <w:r>
        <w:t>In verse 12, Qoheleth says “I know” instead of “I saw.” What does he know?</w:t>
      </w:r>
    </w:p>
    <w:p w14:paraId="02392592" w14:textId="77777777" w:rsidR="00821C84" w:rsidRDefault="00000000">
      <w:pPr>
        <w:pBdr>
          <w:bottom w:val="single" w:sz="4" w:space="1" w:color="999999"/>
        </w:pBdr>
        <w:spacing w:after="200"/>
      </w:pPr>
      <w:r>
        <w:t xml:space="preserve"> </w:t>
      </w:r>
    </w:p>
    <w:p w14:paraId="65630956" w14:textId="77777777" w:rsidR="00821C84" w:rsidRDefault="00000000">
      <w:pPr>
        <w:pBdr>
          <w:bottom w:val="single" w:sz="4" w:space="1" w:color="999999"/>
        </w:pBdr>
        <w:spacing w:after="200"/>
      </w:pPr>
      <w:r>
        <w:t xml:space="preserve"> </w:t>
      </w:r>
    </w:p>
    <w:p w14:paraId="236A0409" w14:textId="77777777" w:rsidR="00821C84" w:rsidRDefault="00000000">
      <w:pPr>
        <w:pStyle w:val="ListParagraph"/>
        <w:numPr>
          <w:ilvl w:val="0"/>
          <w:numId w:val="2"/>
        </w:numPr>
        <w:spacing w:after="60" w:line="276" w:lineRule="auto"/>
      </w:pPr>
      <w:r>
        <w:lastRenderedPageBreak/>
        <w:t>Why do you think Qoheleth talks about joy (v. 15) right after describing injustice (v. 14)?</w:t>
      </w:r>
    </w:p>
    <w:p w14:paraId="352984F1" w14:textId="77777777" w:rsidR="00821C84" w:rsidRDefault="00000000">
      <w:pPr>
        <w:pBdr>
          <w:bottom w:val="single" w:sz="4" w:space="1" w:color="999999"/>
        </w:pBdr>
        <w:spacing w:after="200"/>
      </w:pPr>
      <w:r>
        <w:t xml:space="preserve"> </w:t>
      </w:r>
    </w:p>
    <w:p w14:paraId="14DDE9D2" w14:textId="77777777" w:rsidR="00821C84" w:rsidRDefault="00000000">
      <w:pPr>
        <w:pBdr>
          <w:bottom w:val="single" w:sz="4" w:space="1" w:color="999999"/>
        </w:pBdr>
        <w:spacing w:after="200"/>
      </w:pPr>
      <w:r>
        <w:t xml:space="preserve"> </w:t>
      </w:r>
    </w:p>
    <w:p w14:paraId="205FCFB8" w14:textId="77777777" w:rsidR="00821C84" w:rsidRDefault="00000000">
      <w:pPr>
        <w:pStyle w:val="Heading1"/>
        <w:pBdr>
          <w:bottom w:val="single" w:sz="8" w:space="4" w:color="1F3864"/>
        </w:pBdr>
        <w:spacing w:before="300" w:after="160"/>
      </w:pPr>
      <w:r>
        <w:t>Verse by Verse</w:t>
      </w:r>
    </w:p>
    <w:p w14:paraId="16B082B0" w14:textId="77777777" w:rsidR="00821C84" w:rsidRDefault="00000000">
      <w:pPr>
        <w:pStyle w:val="Heading2"/>
        <w:spacing w:before="260" w:after="120"/>
      </w:pPr>
      <w:r>
        <w:t>Wisdom Before the King (8:1–9)</w:t>
      </w:r>
    </w:p>
    <w:p w14:paraId="0C92604C" w14:textId="77777777" w:rsidR="00821C84"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1</w:t>
      </w:r>
      <w:r>
        <w:t xml:space="preserve"> Who is like the wise? And who knows the interpretation of a thing? A man’s wisdom makes his face shine, and the hardness of his face is changed.  </w:t>
      </w:r>
      <w:r>
        <w:rPr>
          <w:b/>
          <w:bCs/>
          <w:color w:val="1F3864"/>
          <w:vertAlign w:val="superscript"/>
        </w:rPr>
        <w:t>2</w:t>
      </w:r>
      <w:r>
        <w:t xml:space="preserve"> I say: Keep the king’s command, because of God’s oath to him.  </w:t>
      </w:r>
      <w:r>
        <w:rPr>
          <w:b/>
          <w:bCs/>
          <w:color w:val="1F3864"/>
          <w:vertAlign w:val="superscript"/>
        </w:rPr>
        <w:t>3</w:t>
      </w:r>
      <w:r>
        <w:t xml:space="preserve"> Be not hasty to go from his presence. Do not take your stand in an evil cause, for he does whatever he pleases.  </w:t>
      </w:r>
      <w:r>
        <w:rPr>
          <w:b/>
          <w:bCs/>
          <w:color w:val="1F3864"/>
          <w:vertAlign w:val="superscript"/>
        </w:rPr>
        <w:t>4</w:t>
      </w:r>
      <w:r>
        <w:t xml:space="preserve"> For the word of the king is supreme, and who may say to him, “What are you doing?”  </w:t>
      </w:r>
      <w:r>
        <w:rPr>
          <w:b/>
          <w:bCs/>
          <w:color w:val="1F3864"/>
          <w:vertAlign w:val="superscript"/>
        </w:rPr>
        <w:t>5</w:t>
      </w:r>
      <w:r>
        <w:t xml:space="preserve"> Whoever keeps a command will know no evil thing, and the wise heart will know the proper time and the just way.  </w:t>
      </w:r>
      <w:r>
        <w:rPr>
          <w:b/>
          <w:bCs/>
          <w:color w:val="1F3864"/>
          <w:vertAlign w:val="superscript"/>
        </w:rPr>
        <w:t>6</w:t>
      </w:r>
      <w:r>
        <w:t xml:space="preserve"> For there is a time and a way for everything, although man’s trouble lies heavy on him.  </w:t>
      </w:r>
      <w:r>
        <w:rPr>
          <w:b/>
          <w:bCs/>
          <w:color w:val="1F3864"/>
          <w:vertAlign w:val="superscript"/>
        </w:rPr>
        <w:t>7</w:t>
      </w:r>
      <w:r>
        <w:t xml:space="preserve"> For he does not know what is to be, for who can tell him how it will be?  </w:t>
      </w:r>
      <w:r>
        <w:rPr>
          <w:b/>
          <w:bCs/>
          <w:color w:val="1F3864"/>
          <w:vertAlign w:val="superscript"/>
        </w:rPr>
        <w:t>8</w:t>
      </w:r>
      <w:r>
        <w:t xml:space="preserve"> No man has power to retain the spirit, or power over the day of death. There is no discharge from war, nor will wickedness deliver those who are given to it.  </w:t>
      </w:r>
      <w:r>
        <w:rPr>
          <w:b/>
          <w:bCs/>
          <w:color w:val="1F3864"/>
          <w:vertAlign w:val="superscript"/>
        </w:rPr>
        <w:t>9</w:t>
      </w:r>
      <w:r>
        <w:t xml:space="preserve"> All this I observed while applying my heart to all that is done under the sun, when man had power over man to his hurt.  </w:t>
      </w:r>
    </w:p>
    <w:p w14:paraId="66850C96" w14:textId="77777777" w:rsidR="00821C84" w:rsidRDefault="00000000">
      <w:pPr>
        <w:pStyle w:val="ListParagraph"/>
        <w:numPr>
          <w:ilvl w:val="0"/>
          <w:numId w:val="3"/>
        </w:numPr>
        <w:spacing w:after="220" w:line="300" w:lineRule="auto"/>
      </w:pPr>
      <w:r>
        <w:t xml:space="preserve">Qoheleth opens by praising wisdom, it softens a hard face and helps a person know how to act. Then he puts wisdom to the test in front of a king whose word is supreme. The wise person keeps his word and honors the king, but he doesn't take his stand in an evil cause (v. 3). And no matter how powerful the king is, there are things nobody controls, no one has power over the day of </w:t>
      </w:r>
      <w:r>
        <w:rPr>
          <w:b/>
          <w:bCs/>
          <w:color w:val="1F3864"/>
        </w:rPr>
        <w:t>_______________</w:t>
      </w:r>
      <w:r>
        <w:t xml:space="preserve"> (v. 8).</w:t>
      </w:r>
    </w:p>
    <w:p w14:paraId="1940D38D" w14:textId="77777777" w:rsidR="00821C84" w:rsidRDefault="00000000">
      <w:pPr>
        <w:spacing w:after="220" w:line="276" w:lineRule="auto"/>
        <w:ind w:left="720"/>
      </w:pPr>
      <w:r>
        <w:rPr>
          <w:b/>
          <w:bCs/>
          <w:color w:val="2E5395"/>
        </w:rPr>
        <w:t>Verse 1 says wisdom makes a person's face shine and softens the hardness of his face. Picture someone standing in front of a king. What would a “hard face” look like, and how would wisdom change it?</w:t>
      </w:r>
    </w:p>
    <w:p w14:paraId="670081C4" w14:textId="77777777" w:rsidR="00821C84" w:rsidRDefault="00000000">
      <w:pPr>
        <w:spacing w:after="220" w:line="276" w:lineRule="auto"/>
        <w:ind w:left="720"/>
      </w:pPr>
      <w:r>
        <w:rPr>
          <w:b/>
          <w:bCs/>
          <w:color w:val="2E5395"/>
        </w:rPr>
        <w:t>Verse 2 says to keep the king's command “because of God's oath.” Why would obeying a person be connected to a promise made before God?</w:t>
      </w:r>
    </w:p>
    <w:p w14:paraId="197F293A" w14:textId="77777777" w:rsidR="00821C84" w:rsidRDefault="00000000">
      <w:pPr>
        <w:spacing w:after="220" w:line="276" w:lineRule="auto"/>
        <w:ind w:left="720"/>
      </w:pPr>
      <w:r>
        <w:rPr>
          <w:b/>
          <w:bCs/>
          <w:color w:val="2E5395"/>
        </w:rPr>
        <w:t>Now read the second half of verse 3, “Do not take your stand in an evil cause.” What does that add? Is there a limit to how far we submit to authority?</w:t>
      </w:r>
    </w:p>
    <w:p w14:paraId="3E5D5490" w14:textId="77777777" w:rsidR="00821C84" w:rsidRDefault="00000000">
      <w:pPr>
        <w:spacing w:after="220" w:line="276" w:lineRule="auto"/>
        <w:ind w:left="720"/>
      </w:pPr>
      <w:r>
        <w:rPr>
          <w:b/>
          <w:bCs/>
          <w:color w:val="2E5395"/>
        </w:rPr>
        <w:t>Verses 3–4 say the king “does whatever he pleases,” and no one can ask him, “What are you doing?” Then verse 8 lists four things no one has power over. After verse 8, how powerful is the king really?</w:t>
      </w:r>
    </w:p>
    <w:p w14:paraId="1D81DE86" w14:textId="77777777" w:rsidR="00821C84" w:rsidRDefault="00000000">
      <w:pPr>
        <w:spacing w:after="220" w:line="276" w:lineRule="auto"/>
        <w:ind w:left="720"/>
      </w:pPr>
      <w:r>
        <w:rPr>
          <w:b/>
          <w:bCs/>
          <w:color w:val="2E5395"/>
        </w:rPr>
        <w:t>Verse 9 says “man had power over man to his hurt.” When people abuse power, who gets hurt, the one under it, the one using it, or both?</w:t>
      </w:r>
    </w:p>
    <w:p w14:paraId="1A4275BA" w14:textId="77777777" w:rsidR="00821C84" w:rsidRDefault="00000000">
      <w:pPr>
        <w:spacing w:after="220" w:line="276" w:lineRule="auto"/>
        <w:ind w:left="720"/>
      </w:pPr>
      <w:r>
        <w:rPr>
          <w:b/>
          <w:bCs/>
          <w:color w:val="2E5395"/>
        </w:rPr>
        <w:t>Does the Bible tell us to obey our leaders no matter what?</w:t>
      </w:r>
    </w:p>
    <w:p w14:paraId="02AB1925" w14:textId="77777777" w:rsidR="00821C84" w:rsidRDefault="00000000">
      <w:pPr>
        <w:pStyle w:val="Heading2"/>
        <w:spacing w:before="260" w:after="120"/>
      </w:pPr>
      <w:r>
        <w:t>When Justice Is Slow (8:10–15)</w:t>
      </w:r>
    </w:p>
    <w:p w14:paraId="78F0593C" w14:textId="77777777" w:rsidR="00821C84"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lastRenderedPageBreak/>
        <w:t>10</w:t>
      </w:r>
      <w:r>
        <w:t xml:space="preserve"> Then I saw the wicked buried. They used to go in and out of the holy place and were praised in the city where they had done such things. This also is vanity.  </w:t>
      </w:r>
      <w:r>
        <w:rPr>
          <w:b/>
          <w:bCs/>
          <w:color w:val="1F3864"/>
          <w:vertAlign w:val="superscript"/>
        </w:rPr>
        <w:t>11</w:t>
      </w:r>
      <w:r>
        <w:t xml:space="preserve"> Because the sentence against an evil deed is not executed speedily, the heart of the children of man is fully set to do evil.  </w:t>
      </w:r>
      <w:r>
        <w:rPr>
          <w:b/>
          <w:bCs/>
          <w:color w:val="1F3864"/>
          <w:vertAlign w:val="superscript"/>
        </w:rPr>
        <w:t>12</w:t>
      </w:r>
      <w:r>
        <w:t xml:space="preserve"> Though a sinner does evil a hundred times and prolongs his life, yet I know that it will be well with those who fear God, because they fear before him.  </w:t>
      </w:r>
      <w:r>
        <w:rPr>
          <w:b/>
          <w:bCs/>
          <w:color w:val="1F3864"/>
          <w:vertAlign w:val="superscript"/>
        </w:rPr>
        <w:t>13</w:t>
      </w:r>
      <w:r>
        <w:t xml:space="preserve"> But it will not be well with the wicked, neither will he prolong his days like a shadow, because he does not fear before God.  </w:t>
      </w:r>
      <w:r>
        <w:rPr>
          <w:b/>
          <w:bCs/>
          <w:color w:val="1F3864"/>
          <w:vertAlign w:val="superscript"/>
        </w:rPr>
        <w:t>14</w:t>
      </w:r>
      <w:r>
        <w:t xml:space="preserve"> There is a vanity that takes place on earth, that there are righteous people to whom it happens according to the deeds of the wicked, and there are wicked people to whom it happens according to the deeds of the righteous. I said that this also is vanity.  </w:t>
      </w:r>
      <w:r>
        <w:rPr>
          <w:b/>
          <w:bCs/>
          <w:color w:val="1F3864"/>
          <w:vertAlign w:val="superscript"/>
        </w:rPr>
        <w:t>15</w:t>
      </w:r>
      <w:r>
        <w:t xml:space="preserve"> And I commend joy, for man has nothing better under the sun but to eat and drink and be joyful, for this will go with him in his toil through the days of his life that God has given him under the sun.  </w:t>
      </w:r>
    </w:p>
    <w:p w14:paraId="379C46DD" w14:textId="77777777" w:rsidR="00821C84" w:rsidRDefault="00000000">
      <w:pPr>
        <w:pStyle w:val="ListParagraph"/>
        <w:numPr>
          <w:ilvl w:val="0"/>
          <w:numId w:val="3"/>
        </w:numPr>
        <w:spacing w:after="220" w:line="300" w:lineRule="auto"/>
      </w:pPr>
      <w:r>
        <w:t xml:space="preserve">Then Qoheleth watches something that's hard to stomach, wicked people who went to the house of God, did evil, and were praised at their funerals (v. 10). Because judgment didn't come quickly, people got bolder in doing wrong (v. 11). But here Qoheleth says something different. He doesn't say, I saw. He says, “I </w:t>
      </w:r>
      <w:r>
        <w:rPr>
          <w:b/>
          <w:bCs/>
          <w:color w:val="1F3864"/>
        </w:rPr>
        <w:t>_______________</w:t>
      </w:r>
      <w:r>
        <w:t xml:space="preserve"> that it will be well with those who fear God” (v. 12).</w:t>
      </w:r>
    </w:p>
    <w:p w14:paraId="015764A1" w14:textId="77777777" w:rsidR="00821C84" w:rsidRDefault="00000000">
      <w:pPr>
        <w:spacing w:after="220" w:line="276" w:lineRule="auto"/>
        <w:ind w:left="720"/>
      </w:pPr>
      <w:r>
        <w:rPr>
          <w:b/>
          <w:bCs/>
          <w:color w:val="2E5395"/>
        </w:rPr>
        <w:t>In verse 10, where did these wicked people spend their time, and how were they remembered? What does that tell us about how easily people can be fooled?</w:t>
      </w:r>
    </w:p>
    <w:p w14:paraId="10BC2DE3" w14:textId="77777777" w:rsidR="00821C84" w:rsidRDefault="00000000">
      <w:pPr>
        <w:spacing w:after="220" w:line="276" w:lineRule="auto"/>
        <w:ind w:left="720"/>
      </w:pPr>
      <w:r>
        <w:rPr>
          <w:b/>
          <w:bCs/>
          <w:color w:val="2E5395"/>
        </w:rPr>
        <w:t>Verse 11 says that when judgment is slow, people get bolder in doing evil. Why do you think that happens? What is God actually doing when He waits?</w:t>
      </w:r>
    </w:p>
    <w:p w14:paraId="1E391630" w14:textId="77777777" w:rsidR="00821C84" w:rsidRDefault="00000000">
      <w:pPr>
        <w:spacing w:after="220" w:line="276" w:lineRule="auto"/>
        <w:ind w:left="720"/>
      </w:pPr>
      <w:r>
        <w:rPr>
          <w:b/>
          <w:bCs/>
          <w:color w:val="2E5395"/>
        </w:rPr>
        <w:t>The phrase “fear God” shows up three times in verses 12–13. Last week, in 7:18, we saw a kind of fear of God that used Him like an insurance policy. How is the fear “before him” in 8:12 different?</w:t>
      </w:r>
    </w:p>
    <w:p w14:paraId="0F1501AD" w14:textId="77777777" w:rsidR="00821C84" w:rsidRDefault="00000000">
      <w:pPr>
        <w:spacing w:after="220" w:line="276" w:lineRule="auto"/>
        <w:ind w:left="720"/>
      </w:pPr>
      <w:r>
        <w:rPr>
          <w:b/>
          <w:bCs/>
          <w:color w:val="2E5395"/>
        </w:rPr>
        <w:t>Verse 14 says sometimes the righteous get what the wicked deserve, and the wicked get what the righteous deserve. It comes right after “I know” in verses 12–13. Why do you think Qoheleth puts them side by side without solving it?</w:t>
      </w:r>
    </w:p>
    <w:p w14:paraId="33EDF798" w14:textId="77777777" w:rsidR="00821C84" w:rsidRDefault="00000000">
      <w:pPr>
        <w:spacing w:after="220" w:line="276" w:lineRule="auto"/>
        <w:ind w:left="720"/>
      </w:pPr>
      <w:r>
        <w:rPr>
          <w:b/>
          <w:bCs/>
          <w:color w:val="2E5395"/>
        </w:rPr>
        <w:t>Verse 15 says this joy goes with a person in his work “through the days of his life that God has given him.” How does knowing that our days are given by God change the way we enjoy them?</w:t>
      </w:r>
    </w:p>
    <w:p w14:paraId="4B4044B8" w14:textId="77777777" w:rsidR="00821C84" w:rsidRDefault="00000000">
      <w:pPr>
        <w:spacing w:after="220" w:line="276" w:lineRule="auto"/>
        <w:ind w:left="720"/>
      </w:pPr>
      <w:r>
        <w:rPr>
          <w:b/>
          <w:bCs/>
          <w:color w:val="2E5395"/>
        </w:rPr>
        <w:t>Is Qoheleth just saying “eat, drink, and be merry”?</w:t>
      </w:r>
    </w:p>
    <w:p w14:paraId="7B991567" w14:textId="77777777" w:rsidR="00821C84" w:rsidRDefault="00000000">
      <w:pPr>
        <w:pStyle w:val="Heading2"/>
        <w:spacing w:before="260" w:after="120"/>
      </w:pPr>
      <w:r>
        <w:t>In the Hand of God (8:16–9:1)</w:t>
      </w:r>
    </w:p>
    <w:p w14:paraId="3AD70EBF" w14:textId="77777777" w:rsidR="00821C84"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16</w:t>
      </w:r>
      <w:r>
        <w:t xml:space="preserve"> When I applied my heart to know wisdom, and to see the business that is done on earth, how neither day nor night do one’s eyes see sleep,  </w:t>
      </w:r>
      <w:r>
        <w:rPr>
          <w:b/>
          <w:bCs/>
          <w:color w:val="1F3864"/>
          <w:vertAlign w:val="superscript"/>
        </w:rPr>
        <w:t>17</w:t>
      </w:r>
      <w:r>
        <w:t xml:space="preserve"> then I saw all the work of God, that man cannot find out the work that is done under the sun. However much man may toil in seeking, he will not find it out. Even though a wise man claims to know, he cannot find it out.  </w:t>
      </w:r>
      <w:r>
        <w:rPr>
          <w:b/>
          <w:bCs/>
          <w:color w:val="1F3864"/>
          <w:vertAlign w:val="superscript"/>
        </w:rPr>
        <w:t>9:1</w:t>
      </w:r>
      <w:r>
        <w:t xml:space="preserve"> But all this I laid to heart, examining it all, how the righteous and the wise and their deeds are in the hand of God. Whether it is love or hate, man does not know; both are before him.  </w:t>
      </w:r>
    </w:p>
    <w:p w14:paraId="675D98AA" w14:textId="77777777" w:rsidR="00821C84" w:rsidRDefault="00000000">
      <w:pPr>
        <w:pStyle w:val="ListParagraph"/>
        <w:numPr>
          <w:ilvl w:val="0"/>
          <w:numId w:val="3"/>
        </w:numPr>
        <w:spacing w:after="220" w:line="300" w:lineRule="auto"/>
      </w:pPr>
      <w:r>
        <w:lastRenderedPageBreak/>
        <w:t xml:space="preserve">Qoheleth lost sleep trying to figure it all out, and he came to the end of himself. No one can find out all that God is doing, not even the wise (8:17). But he lands on this, the righteous and the wise and their deeds are in the </w:t>
      </w:r>
      <w:r>
        <w:rPr>
          <w:b/>
          <w:bCs/>
          <w:color w:val="1F3864"/>
        </w:rPr>
        <w:t>_______________</w:t>
      </w:r>
      <w:r>
        <w:t xml:space="preserve"> of God (9:1). He can't see whether what's ahead is love or hate, but he knows whose hands they're in.</w:t>
      </w:r>
    </w:p>
    <w:p w14:paraId="0CB6A573" w14:textId="77777777" w:rsidR="00821C84" w:rsidRDefault="00000000">
      <w:pPr>
        <w:spacing w:after="220" w:line="276" w:lineRule="auto"/>
        <w:ind w:left="720"/>
      </w:pPr>
      <w:r>
        <w:rPr>
          <w:b/>
          <w:bCs/>
          <w:color w:val="2E5395"/>
        </w:rPr>
        <w:t>In verses 16–17, Qoheleth works so hard to understand that he can't sleep. What does verse 17 say about how far our understanding can go?</w:t>
      </w:r>
    </w:p>
    <w:p w14:paraId="55F5F1A3" w14:textId="77777777" w:rsidR="00821C84" w:rsidRDefault="00000000">
      <w:pPr>
        <w:spacing w:after="220" w:line="276" w:lineRule="auto"/>
        <w:ind w:left="720"/>
      </w:pPr>
      <w:r>
        <w:rPr>
          <w:b/>
          <w:bCs/>
          <w:color w:val="2E5395"/>
        </w:rPr>
        <w:t>If Qoheleth couldn't figure out God's work by looking harder, where do we have to look for answers? Think back to last week's three levels of wisdom.</w:t>
      </w:r>
    </w:p>
    <w:p w14:paraId="5743D148" w14:textId="77777777" w:rsidR="00821C84" w:rsidRDefault="00000000">
      <w:pPr>
        <w:spacing w:after="220" w:line="276" w:lineRule="auto"/>
        <w:ind w:left="720"/>
      </w:pPr>
      <w:r>
        <w:rPr>
          <w:b/>
          <w:bCs/>
          <w:color w:val="2E5395"/>
        </w:rPr>
        <w:t>9:1 says “Whether it is love or hate, man does not know.” Can you tell how God feels about someone by looking at how their life is going? Why or why not?</w:t>
      </w:r>
    </w:p>
    <w:p w14:paraId="5FC0938B" w14:textId="77777777" w:rsidR="00821C84" w:rsidRDefault="00000000">
      <w:pPr>
        <w:spacing w:after="220" w:line="276" w:lineRule="auto"/>
        <w:ind w:left="720"/>
      </w:pPr>
      <w:r>
        <w:rPr>
          <w:b/>
          <w:bCs/>
          <w:color w:val="2E5395"/>
        </w:rPr>
        <w:t>What does it mean to be “in the hand of God”? As believers, how can we know that God's hand toward us is love and not hate (1 Peter 3:18; Romans 3:23–24)?</w:t>
      </w:r>
    </w:p>
    <w:p w14:paraId="79E913E9" w14:textId="77777777" w:rsidR="00821C84" w:rsidRDefault="00821C84">
      <w:pPr>
        <w:spacing w:after="260"/>
      </w:pPr>
    </w:p>
    <w:sectPr w:rsidR="00821C84">
      <w:pgSz w:w="12240" w:h="15840"/>
      <w:pgMar w:top="1000" w:right="1080" w:bottom="100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947D47"/>
    <w:multiLevelType w:val="hybridMultilevel"/>
    <w:tmpl w:val="A8601B76"/>
    <w:lvl w:ilvl="0" w:tplc="FF6C7C3E">
      <w:start w:val="1"/>
      <w:numFmt w:val="decimal"/>
      <w:lvlText w:val="%1."/>
      <w:lvlJc w:val="left"/>
      <w:pPr>
        <w:ind w:left="720" w:hanging="360"/>
      </w:pPr>
    </w:lvl>
    <w:lvl w:ilvl="1" w:tplc="C3AE6DA6">
      <w:numFmt w:val="decimal"/>
      <w:lvlText w:val=""/>
      <w:lvlJc w:val="left"/>
    </w:lvl>
    <w:lvl w:ilvl="2" w:tplc="EB8E3D20">
      <w:numFmt w:val="decimal"/>
      <w:lvlText w:val=""/>
      <w:lvlJc w:val="left"/>
    </w:lvl>
    <w:lvl w:ilvl="3" w:tplc="64AEE9DE">
      <w:numFmt w:val="decimal"/>
      <w:lvlText w:val=""/>
      <w:lvlJc w:val="left"/>
    </w:lvl>
    <w:lvl w:ilvl="4" w:tplc="69322A64">
      <w:numFmt w:val="decimal"/>
      <w:lvlText w:val=""/>
      <w:lvlJc w:val="left"/>
    </w:lvl>
    <w:lvl w:ilvl="5" w:tplc="BDC822BC">
      <w:numFmt w:val="decimal"/>
      <w:lvlText w:val=""/>
      <w:lvlJc w:val="left"/>
    </w:lvl>
    <w:lvl w:ilvl="6" w:tplc="03D668B8">
      <w:numFmt w:val="decimal"/>
      <w:lvlText w:val=""/>
      <w:lvlJc w:val="left"/>
    </w:lvl>
    <w:lvl w:ilvl="7" w:tplc="DEC4AADA">
      <w:numFmt w:val="decimal"/>
      <w:lvlText w:val=""/>
      <w:lvlJc w:val="left"/>
    </w:lvl>
    <w:lvl w:ilvl="8" w:tplc="10ECB15C">
      <w:numFmt w:val="decimal"/>
      <w:lvlText w:val=""/>
      <w:lvlJc w:val="left"/>
    </w:lvl>
  </w:abstractNum>
  <w:abstractNum w:abstractNumId="1" w15:restartNumberingAfterBreak="0">
    <w:nsid w:val="3C9E3D10"/>
    <w:multiLevelType w:val="hybridMultilevel"/>
    <w:tmpl w:val="904E7F74"/>
    <w:lvl w:ilvl="0" w:tplc="E97826EA">
      <w:start w:val="1"/>
      <w:numFmt w:val="decimal"/>
      <w:lvlText w:val="%1."/>
      <w:lvlJc w:val="left"/>
      <w:pPr>
        <w:ind w:left="720" w:hanging="360"/>
      </w:pPr>
    </w:lvl>
    <w:lvl w:ilvl="1" w:tplc="55DA0FE4">
      <w:numFmt w:val="decimal"/>
      <w:lvlText w:val=""/>
      <w:lvlJc w:val="left"/>
    </w:lvl>
    <w:lvl w:ilvl="2" w:tplc="240897E4">
      <w:numFmt w:val="decimal"/>
      <w:lvlText w:val=""/>
      <w:lvlJc w:val="left"/>
    </w:lvl>
    <w:lvl w:ilvl="3" w:tplc="6C1C047C">
      <w:numFmt w:val="decimal"/>
      <w:lvlText w:val=""/>
      <w:lvlJc w:val="left"/>
    </w:lvl>
    <w:lvl w:ilvl="4" w:tplc="5134C9FE">
      <w:numFmt w:val="decimal"/>
      <w:lvlText w:val=""/>
      <w:lvlJc w:val="left"/>
    </w:lvl>
    <w:lvl w:ilvl="5" w:tplc="BFD4B55A">
      <w:numFmt w:val="decimal"/>
      <w:lvlText w:val=""/>
      <w:lvlJc w:val="left"/>
    </w:lvl>
    <w:lvl w:ilvl="6" w:tplc="C75A725C">
      <w:numFmt w:val="decimal"/>
      <w:lvlText w:val=""/>
      <w:lvlJc w:val="left"/>
    </w:lvl>
    <w:lvl w:ilvl="7" w:tplc="D0C24714">
      <w:numFmt w:val="decimal"/>
      <w:lvlText w:val=""/>
      <w:lvlJc w:val="left"/>
    </w:lvl>
    <w:lvl w:ilvl="8" w:tplc="22E2C33E">
      <w:numFmt w:val="decimal"/>
      <w:lvlText w:val=""/>
      <w:lvlJc w:val="left"/>
    </w:lvl>
  </w:abstractNum>
  <w:abstractNum w:abstractNumId="2" w15:restartNumberingAfterBreak="0">
    <w:nsid w:val="5C062C1F"/>
    <w:multiLevelType w:val="hybridMultilevel"/>
    <w:tmpl w:val="A8123EF6"/>
    <w:lvl w:ilvl="0" w:tplc="C0505D7C">
      <w:start w:val="1"/>
      <w:numFmt w:val="bullet"/>
      <w:lvlText w:val="●"/>
      <w:lvlJc w:val="left"/>
      <w:pPr>
        <w:ind w:left="720" w:hanging="360"/>
      </w:pPr>
    </w:lvl>
    <w:lvl w:ilvl="1" w:tplc="DCD20664">
      <w:start w:val="1"/>
      <w:numFmt w:val="bullet"/>
      <w:lvlText w:val="○"/>
      <w:lvlJc w:val="left"/>
      <w:pPr>
        <w:ind w:left="1440" w:hanging="360"/>
      </w:pPr>
    </w:lvl>
    <w:lvl w:ilvl="2" w:tplc="6818BF96">
      <w:start w:val="1"/>
      <w:numFmt w:val="bullet"/>
      <w:lvlText w:val="■"/>
      <w:lvlJc w:val="left"/>
      <w:pPr>
        <w:ind w:left="2160" w:hanging="360"/>
      </w:pPr>
    </w:lvl>
    <w:lvl w:ilvl="3" w:tplc="730E4ADE">
      <w:start w:val="1"/>
      <w:numFmt w:val="bullet"/>
      <w:lvlText w:val="●"/>
      <w:lvlJc w:val="left"/>
      <w:pPr>
        <w:ind w:left="2880" w:hanging="360"/>
      </w:pPr>
    </w:lvl>
    <w:lvl w:ilvl="4" w:tplc="8C007E88">
      <w:start w:val="1"/>
      <w:numFmt w:val="bullet"/>
      <w:lvlText w:val="○"/>
      <w:lvlJc w:val="left"/>
      <w:pPr>
        <w:ind w:left="3600" w:hanging="360"/>
      </w:pPr>
    </w:lvl>
    <w:lvl w:ilvl="5" w:tplc="BBC88964">
      <w:start w:val="1"/>
      <w:numFmt w:val="bullet"/>
      <w:lvlText w:val="■"/>
      <w:lvlJc w:val="left"/>
      <w:pPr>
        <w:ind w:left="4320" w:hanging="360"/>
      </w:pPr>
    </w:lvl>
    <w:lvl w:ilvl="6" w:tplc="55DEB7E0">
      <w:start w:val="1"/>
      <w:numFmt w:val="bullet"/>
      <w:lvlText w:val="●"/>
      <w:lvlJc w:val="left"/>
      <w:pPr>
        <w:ind w:left="5040" w:hanging="360"/>
      </w:pPr>
    </w:lvl>
    <w:lvl w:ilvl="7" w:tplc="95A20218">
      <w:start w:val="1"/>
      <w:numFmt w:val="bullet"/>
      <w:lvlText w:val="●"/>
      <w:lvlJc w:val="left"/>
      <w:pPr>
        <w:ind w:left="5760" w:hanging="360"/>
      </w:pPr>
    </w:lvl>
    <w:lvl w:ilvl="8" w:tplc="D4D6B302">
      <w:start w:val="1"/>
      <w:numFmt w:val="bullet"/>
      <w:lvlText w:val="●"/>
      <w:lvlJc w:val="left"/>
      <w:pPr>
        <w:ind w:left="6480" w:hanging="360"/>
      </w:pPr>
    </w:lvl>
  </w:abstractNum>
  <w:num w:numId="1" w16cid:durableId="92483419">
    <w:abstractNumId w:val="2"/>
    <w:lvlOverride w:ilvl="0">
      <w:startOverride w:val="1"/>
    </w:lvlOverride>
  </w:num>
  <w:num w:numId="2" w16cid:durableId="2007584538">
    <w:abstractNumId w:val="1"/>
    <w:lvlOverride w:ilvl="0">
      <w:startOverride w:val="1"/>
    </w:lvlOverride>
  </w:num>
  <w:num w:numId="3" w16cid:durableId="45510060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C84"/>
    <w:rsid w:val="003E6EF7"/>
    <w:rsid w:val="005D5390"/>
    <w:rsid w:val="00821C84"/>
    <w:rsid w:val="00F80421"/>
    <w:rsid w:val="00FF5FB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79FCE247"/>
  <w15:docId w15:val="{5185CD06-9C76-B747-961C-4CA404D65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F3864"/>
      <w:sz w:val="28"/>
      <w:szCs w:val="28"/>
    </w:rPr>
  </w:style>
  <w:style w:type="paragraph" w:styleId="Heading2">
    <w:name w:val="heading 2"/>
    <w:uiPriority w:val="9"/>
    <w:unhideWhenUsed/>
    <w:qFormat/>
    <w:pPr>
      <w:outlineLvl w:val="1"/>
    </w:pPr>
    <w:rPr>
      <w:b/>
      <w:bCs/>
      <w:color w:val="2E5395"/>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1581</Words>
  <Characters>6457</Characters>
  <Application>Microsoft Office Word</Application>
  <DocSecurity>0</DocSecurity>
  <Lines>108</Lines>
  <Paragraphs>42</Paragraphs>
  <ScaleCrop>false</ScaleCrop>
  <Company/>
  <LinksUpToDate>false</LinksUpToDate>
  <CharactersWithSpaces>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Bible Study on Ecclesiastes 8:1–9:1</dc:title>
  <dc:creator>Un-named</dc:creator>
  <cp:lastModifiedBy>Phil Kim</cp:lastModifiedBy>
  <cp:revision>2</cp:revision>
  <dcterms:created xsi:type="dcterms:W3CDTF">2026-10-27T22:35:00Z</dcterms:created>
  <dcterms:modified xsi:type="dcterms:W3CDTF">2026-10-27T22:35:00Z</dcterms:modified>
</cp:coreProperties>
</file>